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5E0D1" w14:textId="77777777" w:rsidR="00406A79" w:rsidRPr="004520FB" w:rsidRDefault="00406A79" w:rsidP="00406A79">
      <w:pPr>
        <w:rPr>
          <w:rFonts w:ascii="Arial" w:hAnsi="Arial" w:cs="Arial"/>
          <w:b/>
        </w:rPr>
      </w:pPr>
      <w:r w:rsidRPr="004520FB">
        <w:rPr>
          <w:rFonts w:ascii="Arial" w:hAnsi="Arial" w:cs="Arial"/>
          <w:b/>
        </w:rPr>
        <w:t>SAATTEEKSI</w:t>
      </w:r>
    </w:p>
    <w:p w14:paraId="64AE8EFC" w14:textId="77777777" w:rsidR="00406A79" w:rsidRPr="004520FB" w:rsidRDefault="00406A79" w:rsidP="00406A79">
      <w:pPr>
        <w:rPr>
          <w:rFonts w:ascii="Arial" w:hAnsi="Arial" w:cs="Arial"/>
          <w:b/>
        </w:rPr>
      </w:pPr>
    </w:p>
    <w:p w14:paraId="17B04A51" w14:textId="77777777" w:rsidR="00406A79" w:rsidRPr="004520FB" w:rsidRDefault="00406A79" w:rsidP="00406A79">
      <w:pPr>
        <w:rPr>
          <w:rFonts w:ascii="Arial" w:hAnsi="Arial" w:cs="Arial"/>
        </w:rPr>
      </w:pPr>
    </w:p>
    <w:p w14:paraId="611FC710" w14:textId="6D169262" w:rsidR="00406A79" w:rsidRPr="004520FB" w:rsidRDefault="0069346B" w:rsidP="00406A79">
      <w:pPr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Valtionavustuslain 7.3</w:t>
      </w:r>
      <w:r w:rsidR="00406A79" w:rsidRPr="004520FB">
        <w:rPr>
          <w:rFonts w:ascii="Arial" w:hAnsi="Arial" w:cs="Arial"/>
          <w:sz w:val="22"/>
          <w:szCs w:val="22"/>
        </w:rPr>
        <w:t xml:space="preserve"> §:n nojalla niissä tilanteissa, joissa valtionavustus myönnetään käytettäväksi valtionavustuspäätöksen mukaista käyttötarkoitusta toteuttavan muun kuin </w:t>
      </w:r>
      <w:r w:rsidR="00AB1C95" w:rsidRPr="004520FB">
        <w:rPr>
          <w:rFonts w:ascii="Arial" w:hAnsi="Arial" w:cs="Arial"/>
          <w:sz w:val="22"/>
          <w:szCs w:val="22"/>
        </w:rPr>
        <w:t xml:space="preserve">avustuksen </w:t>
      </w:r>
      <w:r w:rsidR="00406A79" w:rsidRPr="004520FB">
        <w:rPr>
          <w:rFonts w:ascii="Arial" w:hAnsi="Arial" w:cs="Arial"/>
          <w:sz w:val="22"/>
          <w:szCs w:val="22"/>
        </w:rPr>
        <w:t>saajan toiminnan tai hankkeen avustamiseen, valtionavustuksen saajan on tehtävä sopimus valtionavustuksen käytöstä, käytön valvonnasta ja niiden ehdoista toimintaa tai hanketta toteuttavan kanssa.</w:t>
      </w:r>
    </w:p>
    <w:p w14:paraId="1B248F26" w14:textId="77777777" w:rsidR="00406A79" w:rsidRPr="004520FB" w:rsidRDefault="00406A79" w:rsidP="00406A79">
      <w:pPr>
        <w:rPr>
          <w:rFonts w:ascii="Arial" w:hAnsi="Arial" w:cs="Arial"/>
          <w:sz w:val="22"/>
          <w:szCs w:val="22"/>
        </w:rPr>
      </w:pPr>
    </w:p>
    <w:p w14:paraId="64947294" w14:textId="328D9DBE" w:rsidR="00750067" w:rsidRPr="004520FB" w:rsidRDefault="00AB1C95" w:rsidP="00750067">
      <w:pPr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Se</w:t>
      </w:r>
      <w:r w:rsidR="00750067" w:rsidRPr="004520FB">
        <w:rPr>
          <w:rFonts w:ascii="Arial" w:hAnsi="Arial" w:cs="Arial"/>
          <w:sz w:val="22"/>
          <w:szCs w:val="22"/>
        </w:rPr>
        <w:t xml:space="preserve"> että avustuspäätöksen mukaista käyttötarkoitusta toteuttaa joku muu taho kuin avustuksen saaja, ei vapauta miltään osin avustuksen saajaa julkisoikeudellisista velvoitteistaan avustuksen myöntäneitä valtionapuviranomaisia kohtaan. Avustuspäätöksen mukainen </w:t>
      </w:r>
      <w:r w:rsidRPr="004520FB">
        <w:rPr>
          <w:rFonts w:ascii="Arial" w:hAnsi="Arial" w:cs="Arial"/>
          <w:sz w:val="22"/>
          <w:szCs w:val="22"/>
        </w:rPr>
        <w:t xml:space="preserve">avustuksen saaja on </w:t>
      </w:r>
      <w:r w:rsidR="00750067" w:rsidRPr="004520FB">
        <w:rPr>
          <w:rFonts w:ascii="Arial" w:hAnsi="Arial" w:cs="Arial"/>
          <w:sz w:val="22"/>
          <w:szCs w:val="22"/>
        </w:rPr>
        <w:t xml:space="preserve">aina täysimääräisesti vastuussa </w:t>
      </w:r>
      <w:proofErr w:type="spellStart"/>
      <w:r w:rsidR="00750067" w:rsidRPr="004520FB">
        <w:rPr>
          <w:rFonts w:ascii="Arial" w:hAnsi="Arial" w:cs="Arial"/>
          <w:sz w:val="22"/>
          <w:szCs w:val="22"/>
        </w:rPr>
        <w:t>STEAlle</w:t>
      </w:r>
      <w:proofErr w:type="spellEnd"/>
      <w:r w:rsidR="00750067" w:rsidRPr="004520FB">
        <w:rPr>
          <w:rFonts w:ascii="Arial" w:hAnsi="Arial" w:cs="Arial"/>
          <w:sz w:val="22"/>
          <w:szCs w:val="22"/>
        </w:rPr>
        <w:t xml:space="preserve"> avustuksen oikeasta käytöstä. Avustuksen saajan tulee myös selvittää avustuksen käyttö </w:t>
      </w:r>
      <w:proofErr w:type="spellStart"/>
      <w:r w:rsidR="00750067" w:rsidRPr="004520FB">
        <w:rPr>
          <w:rFonts w:ascii="Arial" w:hAnsi="Arial" w:cs="Arial"/>
          <w:sz w:val="22"/>
          <w:szCs w:val="22"/>
        </w:rPr>
        <w:t>STEAlle</w:t>
      </w:r>
      <w:proofErr w:type="spellEnd"/>
      <w:r w:rsidR="00750067" w:rsidRPr="004520FB">
        <w:rPr>
          <w:rFonts w:ascii="Arial" w:hAnsi="Arial" w:cs="Arial"/>
          <w:sz w:val="22"/>
          <w:szCs w:val="22"/>
        </w:rPr>
        <w:t xml:space="preserve"> siltäkin osin, kun avustusta on käyttänyt joku muu taho.</w:t>
      </w:r>
    </w:p>
    <w:p w14:paraId="2DFC8670" w14:textId="77777777" w:rsidR="00750067" w:rsidRPr="004520FB" w:rsidRDefault="00750067" w:rsidP="00406A79">
      <w:pPr>
        <w:rPr>
          <w:rFonts w:ascii="Arial" w:hAnsi="Arial" w:cs="Arial"/>
          <w:sz w:val="22"/>
          <w:szCs w:val="22"/>
        </w:rPr>
      </w:pPr>
    </w:p>
    <w:p w14:paraId="4BBE3507" w14:textId="71324E17" w:rsidR="00406A79" w:rsidRPr="004520FB" w:rsidRDefault="00070574" w:rsidP="00406A79">
      <w:pPr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 xml:space="preserve">Avustuksen kulkeminen avustuksen saajan kautta avustuksen käyttäjälle </w:t>
      </w:r>
      <w:r w:rsidR="00406A79" w:rsidRPr="004520FB">
        <w:rPr>
          <w:rFonts w:ascii="Arial" w:hAnsi="Arial" w:cs="Arial"/>
          <w:sz w:val="22"/>
          <w:szCs w:val="22"/>
        </w:rPr>
        <w:t>on ymmärrettävä sopimusoikeudellisena järjestelynä, jossa muu</w:t>
      </w:r>
      <w:r w:rsidRPr="004520FB">
        <w:rPr>
          <w:rFonts w:ascii="Arial" w:hAnsi="Arial" w:cs="Arial"/>
          <w:sz w:val="22"/>
          <w:szCs w:val="22"/>
        </w:rPr>
        <w:t xml:space="preserve"> kuin avustuksen saanut</w:t>
      </w:r>
      <w:r w:rsidR="00406A79" w:rsidRPr="004520FB">
        <w:rPr>
          <w:rFonts w:ascii="Arial" w:hAnsi="Arial" w:cs="Arial"/>
          <w:sz w:val="22"/>
          <w:szCs w:val="22"/>
        </w:rPr>
        <w:t xml:space="preserve"> taho toteuttaa osan avustuksen saajan vastuulla olevasta toiminnasta tai hankkeesta. Tahojen välille muodostuva suhde on muodoltaan yksityisoikeudellinen oikeussuhde.</w:t>
      </w:r>
      <w:r w:rsidRPr="004520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20FB">
        <w:rPr>
          <w:rFonts w:ascii="Arial" w:hAnsi="Arial" w:cs="Arial"/>
          <w:sz w:val="22"/>
          <w:szCs w:val="22"/>
        </w:rPr>
        <w:t>STEAlla</w:t>
      </w:r>
      <w:proofErr w:type="spellEnd"/>
      <w:r w:rsidRPr="004520FB">
        <w:rPr>
          <w:rFonts w:ascii="Arial" w:hAnsi="Arial" w:cs="Arial"/>
          <w:sz w:val="22"/>
          <w:szCs w:val="22"/>
        </w:rPr>
        <w:t xml:space="preserve"> on valtionavustuslain 16 §:n nojalla oikeus tarvittaessa tarkastaa myös sen tahon taloutta ja toimintaa, jolle avustusta on avustuksen saajan kautta avustuspäätöksen mukaisesti </w:t>
      </w:r>
      <w:r w:rsidR="00B042C7" w:rsidRPr="004520FB">
        <w:rPr>
          <w:rFonts w:ascii="Arial" w:hAnsi="Arial" w:cs="Arial"/>
          <w:sz w:val="22"/>
          <w:szCs w:val="22"/>
        </w:rPr>
        <w:t>myönnetty käytettäväksi. T</w:t>
      </w:r>
      <w:r w:rsidRPr="004520FB">
        <w:rPr>
          <w:rFonts w:ascii="Arial" w:hAnsi="Arial" w:cs="Arial"/>
          <w:sz w:val="22"/>
          <w:szCs w:val="22"/>
        </w:rPr>
        <w:t xml:space="preserve">ämä on </w:t>
      </w:r>
      <w:r w:rsidR="00B042C7" w:rsidRPr="004520FB">
        <w:rPr>
          <w:rFonts w:ascii="Arial" w:hAnsi="Arial" w:cs="Arial"/>
          <w:sz w:val="22"/>
          <w:szCs w:val="22"/>
        </w:rPr>
        <w:t xml:space="preserve">kuitenkin </w:t>
      </w:r>
      <w:r w:rsidRPr="004520FB">
        <w:rPr>
          <w:rFonts w:ascii="Arial" w:hAnsi="Arial" w:cs="Arial"/>
          <w:sz w:val="22"/>
          <w:szCs w:val="22"/>
        </w:rPr>
        <w:t>toissijainen valvontakeino, joka on lähinnä tarkoitettu täydentämään avustuksen saajan tarkastusta mahdollisissa ongelmatilanteissa.</w:t>
      </w:r>
    </w:p>
    <w:p w14:paraId="5B052C2D" w14:textId="77777777" w:rsidR="00406A79" w:rsidRPr="004520FB" w:rsidRDefault="00406A79" w:rsidP="00406A79">
      <w:pPr>
        <w:rPr>
          <w:rFonts w:ascii="Arial" w:hAnsi="Arial" w:cs="Arial"/>
          <w:sz w:val="22"/>
          <w:szCs w:val="22"/>
        </w:rPr>
      </w:pPr>
    </w:p>
    <w:p w14:paraId="707CA3FE" w14:textId="77777777" w:rsidR="00406A79" w:rsidRPr="004520FB" w:rsidRDefault="00070574" w:rsidP="00406A79">
      <w:pPr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A</w:t>
      </w:r>
      <w:r w:rsidR="00406A79" w:rsidRPr="004520FB">
        <w:rPr>
          <w:rFonts w:ascii="Arial" w:hAnsi="Arial" w:cs="Arial"/>
          <w:sz w:val="22"/>
          <w:szCs w:val="22"/>
        </w:rPr>
        <w:t xml:space="preserve">vustuksen saajan vastuu avustuksen oikeasta käyttämisestä johtaa siihen, että on avustuksen saajan edun mukaista esimerkiksi takaisinperinnän välttämiseksi huolehtia sopimusjärjestelyillä avustuksen oikean käytön toteutumisesta. </w:t>
      </w:r>
    </w:p>
    <w:p w14:paraId="78AC4BD2" w14:textId="77777777" w:rsidR="00406A79" w:rsidRPr="004520FB" w:rsidRDefault="00406A79" w:rsidP="00406A79">
      <w:pPr>
        <w:rPr>
          <w:rFonts w:ascii="Arial" w:hAnsi="Arial" w:cs="Arial"/>
          <w:sz w:val="22"/>
          <w:szCs w:val="22"/>
        </w:rPr>
      </w:pPr>
    </w:p>
    <w:p w14:paraId="04E59D92" w14:textId="0A4BC91C" w:rsidR="00406A79" w:rsidRPr="004520FB" w:rsidRDefault="00406A79" w:rsidP="00406A79">
      <w:pPr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 xml:space="preserve">STEA on laatinut </w:t>
      </w:r>
      <w:r w:rsidR="007A630C" w:rsidRPr="004520FB">
        <w:rPr>
          <w:rFonts w:ascii="Arial" w:hAnsi="Arial" w:cs="Arial"/>
          <w:sz w:val="22"/>
          <w:szCs w:val="22"/>
        </w:rPr>
        <w:t>oheisen</w:t>
      </w:r>
      <w:r w:rsidRPr="004520FB">
        <w:rPr>
          <w:rFonts w:ascii="Arial" w:hAnsi="Arial" w:cs="Arial"/>
          <w:sz w:val="22"/>
          <w:szCs w:val="22"/>
        </w:rPr>
        <w:t xml:space="preserve"> sopimuspohjan</w:t>
      </w:r>
      <w:r w:rsidR="00326015" w:rsidRPr="004520FB">
        <w:rPr>
          <w:rFonts w:ascii="Arial" w:hAnsi="Arial" w:cs="Arial"/>
          <w:sz w:val="22"/>
          <w:szCs w:val="22"/>
        </w:rPr>
        <w:t xml:space="preserve"> eteenpäin delegoidun avustuksen käyttämisestä</w:t>
      </w:r>
      <w:r w:rsidRPr="004520FB">
        <w:rPr>
          <w:rFonts w:ascii="Arial" w:hAnsi="Arial" w:cs="Arial"/>
          <w:sz w:val="22"/>
          <w:szCs w:val="22"/>
        </w:rPr>
        <w:t xml:space="preserve">, jota voi käyttää soveltuvin osin avustuksen saajan ja avustuksen käyttäjän välistä sopimussuhdetta ja sen ehtoja määriteltäessä. </w:t>
      </w:r>
      <w:r w:rsidR="00750067" w:rsidRPr="004520FB">
        <w:rPr>
          <w:rFonts w:ascii="Arial" w:hAnsi="Arial" w:cs="Arial"/>
          <w:sz w:val="22"/>
          <w:szCs w:val="22"/>
        </w:rPr>
        <w:t xml:space="preserve">Vastuu sopimuspohjan perusteella laadittavien sopimusten sisällöstä ja sopimusehtojen noudattamisesta on sopimusosapuolilla. </w:t>
      </w:r>
      <w:r w:rsidRPr="004520FB">
        <w:rPr>
          <w:rFonts w:ascii="Arial" w:hAnsi="Arial" w:cs="Arial"/>
          <w:sz w:val="22"/>
          <w:szCs w:val="22"/>
        </w:rPr>
        <w:t>Koska sopimukset avustuksen saajan ja avustuksen käyttäjän välillä ovat yksittäisiä ja tapauskohtaisia yksityisoikeudellisia sopimussuhteita, saattaa olla tarkoituksenmukaista lisätä sopimukseen erityisiä, so</w:t>
      </w:r>
      <w:r w:rsidR="00750067" w:rsidRPr="004520FB">
        <w:rPr>
          <w:rFonts w:ascii="Arial" w:hAnsi="Arial" w:cs="Arial"/>
          <w:sz w:val="22"/>
          <w:szCs w:val="22"/>
        </w:rPr>
        <w:t xml:space="preserve">pimuskumppanien yhdessä sopimia, avustuksen käyttöä täsmentäviä </w:t>
      </w:r>
      <w:r w:rsidRPr="004520FB">
        <w:rPr>
          <w:rFonts w:ascii="Arial" w:hAnsi="Arial" w:cs="Arial"/>
          <w:sz w:val="22"/>
          <w:szCs w:val="22"/>
        </w:rPr>
        <w:t>ehtoja.</w:t>
      </w:r>
      <w:r w:rsidR="00070574" w:rsidRPr="004520FB">
        <w:rPr>
          <w:rFonts w:ascii="Arial" w:hAnsi="Arial" w:cs="Arial"/>
          <w:sz w:val="22"/>
          <w:szCs w:val="22"/>
        </w:rPr>
        <w:t xml:space="preserve"> </w:t>
      </w:r>
    </w:p>
    <w:p w14:paraId="77DA9B44" w14:textId="77777777" w:rsidR="00406A79" w:rsidRPr="004520FB" w:rsidRDefault="00406A79">
      <w:pPr>
        <w:rPr>
          <w:rFonts w:ascii="Arial" w:hAnsi="Arial" w:cs="Arial"/>
          <w:b/>
          <w:sz w:val="22"/>
          <w:szCs w:val="22"/>
        </w:rPr>
      </w:pPr>
    </w:p>
    <w:p w14:paraId="5AB375F1" w14:textId="77777777" w:rsidR="007A630C" w:rsidRPr="004520FB" w:rsidRDefault="007A630C" w:rsidP="00406A79">
      <w:pPr>
        <w:rPr>
          <w:rFonts w:ascii="Arial" w:hAnsi="Arial" w:cs="Arial"/>
          <w:b/>
          <w:sz w:val="22"/>
          <w:szCs w:val="22"/>
        </w:rPr>
      </w:pPr>
    </w:p>
    <w:p w14:paraId="42D6E378" w14:textId="48E15832" w:rsidR="007A630C" w:rsidRPr="004520FB" w:rsidRDefault="007A630C">
      <w:pPr>
        <w:rPr>
          <w:rFonts w:ascii="Arial" w:hAnsi="Arial" w:cs="Arial"/>
          <w:b/>
          <w:sz w:val="22"/>
          <w:szCs w:val="22"/>
        </w:rPr>
      </w:pPr>
      <w:r w:rsidRPr="004520FB">
        <w:rPr>
          <w:rFonts w:ascii="Arial" w:hAnsi="Arial" w:cs="Arial"/>
          <w:b/>
          <w:sz w:val="22"/>
          <w:szCs w:val="22"/>
        </w:rPr>
        <w:br w:type="page"/>
      </w:r>
    </w:p>
    <w:p w14:paraId="18836682" w14:textId="7854F387" w:rsidR="00406A79" w:rsidRPr="004520FB" w:rsidRDefault="00406A79" w:rsidP="00406A79">
      <w:pPr>
        <w:rPr>
          <w:rFonts w:ascii="Arial" w:hAnsi="Arial" w:cs="Arial"/>
          <w:b/>
          <w:sz w:val="22"/>
          <w:szCs w:val="22"/>
        </w:rPr>
      </w:pPr>
      <w:r w:rsidRPr="004520FB">
        <w:rPr>
          <w:rFonts w:ascii="Arial" w:hAnsi="Arial" w:cs="Arial"/>
          <w:b/>
          <w:sz w:val="22"/>
          <w:szCs w:val="22"/>
        </w:rPr>
        <w:lastRenderedPageBreak/>
        <w:t>SOPIMUS STEA-AVUSTUKSEN KÄYTÖSTÄ JA KÄYTÖN VALVONNASTA</w:t>
      </w:r>
    </w:p>
    <w:p w14:paraId="040044CC" w14:textId="77777777" w:rsidR="00406A79" w:rsidRPr="004520FB" w:rsidRDefault="00406A79">
      <w:pPr>
        <w:rPr>
          <w:rFonts w:ascii="Arial" w:hAnsi="Arial" w:cs="Arial"/>
          <w:b/>
          <w:sz w:val="22"/>
          <w:szCs w:val="22"/>
        </w:rPr>
      </w:pPr>
    </w:p>
    <w:p w14:paraId="195C0919" w14:textId="77777777" w:rsidR="00BD66A5" w:rsidRPr="004520FB" w:rsidRDefault="00BD66A5">
      <w:pPr>
        <w:rPr>
          <w:rFonts w:ascii="Arial" w:hAnsi="Arial" w:cs="Arial"/>
          <w:b/>
          <w:sz w:val="22"/>
          <w:szCs w:val="22"/>
        </w:rPr>
      </w:pPr>
      <w:r w:rsidRPr="004520FB">
        <w:rPr>
          <w:rFonts w:ascii="Arial" w:hAnsi="Arial" w:cs="Arial"/>
          <w:b/>
          <w:sz w:val="22"/>
          <w:szCs w:val="22"/>
        </w:rPr>
        <w:t>Sopimuksen osapuolet</w:t>
      </w:r>
    </w:p>
    <w:p w14:paraId="7AD5C664" w14:textId="77777777" w:rsidR="00BD66A5" w:rsidRPr="004520FB" w:rsidRDefault="00BD66A5">
      <w:pPr>
        <w:rPr>
          <w:rFonts w:ascii="Arial" w:hAnsi="Arial" w:cs="Arial"/>
          <w:sz w:val="22"/>
          <w:szCs w:val="22"/>
        </w:rPr>
      </w:pPr>
    </w:p>
    <w:p w14:paraId="7628E103" w14:textId="3A1F186B" w:rsidR="00BD66A5" w:rsidRPr="004520FB" w:rsidRDefault="00BD66A5">
      <w:pPr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1 Avustuksen</w:t>
      </w:r>
      <w:r w:rsidR="00D73C70" w:rsidRPr="004520FB">
        <w:rPr>
          <w:rFonts w:ascii="Arial" w:hAnsi="Arial" w:cs="Arial"/>
          <w:sz w:val="22"/>
          <w:szCs w:val="22"/>
        </w:rPr>
        <w:t xml:space="preserve"> </w:t>
      </w:r>
      <w:r w:rsidRPr="004520FB">
        <w:rPr>
          <w:rFonts w:ascii="Arial" w:hAnsi="Arial" w:cs="Arial"/>
          <w:sz w:val="22"/>
          <w:szCs w:val="22"/>
        </w:rPr>
        <w:t>saaja</w:t>
      </w:r>
      <w:r w:rsidR="00D73C70" w:rsidRPr="004520FB">
        <w:rPr>
          <w:rFonts w:ascii="Arial" w:hAnsi="Arial" w:cs="Arial"/>
          <w:sz w:val="22"/>
          <w:szCs w:val="22"/>
        </w:rPr>
        <w:t>:</w:t>
      </w:r>
    </w:p>
    <w:p w14:paraId="194D2581" w14:textId="77777777" w:rsidR="00BD66A5" w:rsidRPr="004520FB" w:rsidRDefault="00BD66A5">
      <w:pPr>
        <w:rPr>
          <w:rFonts w:ascii="Arial" w:hAnsi="Arial" w:cs="Arial"/>
          <w:sz w:val="22"/>
          <w:szCs w:val="22"/>
        </w:rPr>
      </w:pPr>
    </w:p>
    <w:p w14:paraId="3FA4919E" w14:textId="13313AF5" w:rsidR="00BD66A5" w:rsidRPr="004520FB" w:rsidRDefault="00BD66A5">
      <w:pPr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2 Avustuksen käyttäjä</w:t>
      </w:r>
      <w:r w:rsidR="00D73C70" w:rsidRPr="004520FB">
        <w:rPr>
          <w:rFonts w:ascii="Arial" w:hAnsi="Arial" w:cs="Arial"/>
          <w:sz w:val="22"/>
          <w:szCs w:val="22"/>
        </w:rPr>
        <w:t>:</w:t>
      </w:r>
    </w:p>
    <w:p w14:paraId="27732661" w14:textId="77777777" w:rsidR="00BD66A5" w:rsidRPr="004520FB" w:rsidRDefault="00BD66A5">
      <w:pPr>
        <w:rPr>
          <w:rFonts w:ascii="Arial" w:hAnsi="Arial" w:cs="Arial"/>
          <w:sz w:val="22"/>
          <w:szCs w:val="22"/>
        </w:rPr>
      </w:pPr>
    </w:p>
    <w:p w14:paraId="079411C3" w14:textId="77777777" w:rsidR="0062713C" w:rsidRPr="004520FB" w:rsidRDefault="0062713C">
      <w:pPr>
        <w:rPr>
          <w:rFonts w:ascii="Arial" w:hAnsi="Arial" w:cs="Arial"/>
          <w:sz w:val="22"/>
          <w:szCs w:val="22"/>
        </w:rPr>
      </w:pPr>
    </w:p>
    <w:p w14:paraId="567A13FF" w14:textId="77777777" w:rsidR="00BD66A5" w:rsidRPr="004520FB" w:rsidRDefault="00BD66A5">
      <w:pPr>
        <w:rPr>
          <w:rFonts w:ascii="Arial" w:hAnsi="Arial" w:cs="Arial"/>
          <w:b/>
          <w:sz w:val="22"/>
          <w:szCs w:val="22"/>
        </w:rPr>
      </w:pPr>
      <w:r w:rsidRPr="004520FB">
        <w:rPr>
          <w:rFonts w:ascii="Arial" w:hAnsi="Arial" w:cs="Arial"/>
          <w:b/>
          <w:sz w:val="22"/>
          <w:szCs w:val="22"/>
        </w:rPr>
        <w:t>Sopimuksen kohde</w:t>
      </w:r>
    </w:p>
    <w:p w14:paraId="245DF348" w14:textId="77777777" w:rsidR="0019189B" w:rsidRPr="004520FB" w:rsidRDefault="0019189B">
      <w:pPr>
        <w:ind w:firstLine="1304"/>
        <w:rPr>
          <w:rFonts w:ascii="Arial" w:hAnsi="Arial" w:cs="Arial"/>
          <w:sz w:val="22"/>
          <w:szCs w:val="22"/>
        </w:rPr>
      </w:pPr>
    </w:p>
    <w:p w14:paraId="434ADC3C" w14:textId="787FCA38" w:rsidR="0033388B" w:rsidRPr="004520FB" w:rsidRDefault="00B042C7">
      <w:pPr>
        <w:ind w:firstLine="1304"/>
        <w:rPr>
          <w:rFonts w:ascii="Arial" w:hAnsi="Arial" w:cs="Arial"/>
          <w:sz w:val="22"/>
          <w:szCs w:val="22"/>
        </w:rPr>
      </w:pPr>
      <w:proofErr w:type="spellStart"/>
      <w:r w:rsidRPr="004520FB">
        <w:rPr>
          <w:rFonts w:ascii="Arial" w:hAnsi="Arial" w:cs="Arial"/>
          <w:sz w:val="22"/>
          <w:szCs w:val="22"/>
        </w:rPr>
        <w:t>S</w:t>
      </w:r>
      <w:r w:rsidR="0019189B" w:rsidRPr="004520FB">
        <w:rPr>
          <w:rFonts w:ascii="Arial" w:hAnsi="Arial" w:cs="Arial"/>
          <w:sz w:val="22"/>
          <w:szCs w:val="22"/>
        </w:rPr>
        <w:t>osiaali</w:t>
      </w:r>
      <w:proofErr w:type="spellEnd"/>
      <w:r w:rsidR="0019189B" w:rsidRPr="004520FB">
        <w:rPr>
          <w:rFonts w:ascii="Arial" w:hAnsi="Arial" w:cs="Arial"/>
          <w:sz w:val="22"/>
          <w:szCs w:val="22"/>
        </w:rPr>
        <w:t>- ja terveysministeriön</w:t>
      </w:r>
      <w:r w:rsidR="00BD66A5" w:rsidRPr="004520FB">
        <w:rPr>
          <w:rFonts w:ascii="Arial" w:hAnsi="Arial" w:cs="Arial"/>
          <w:sz w:val="22"/>
          <w:szCs w:val="22"/>
        </w:rPr>
        <w:t xml:space="preserve"> myöntämä </w:t>
      </w:r>
      <w:r w:rsidR="0019189B" w:rsidRPr="004520FB">
        <w:rPr>
          <w:rFonts w:ascii="Arial" w:hAnsi="Arial" w:cs="Arial"/>
          <w:sz w:val="22"/>
          <w:szCs w:val="22"/>
        </w:rPr>
        <w:t>STEA-</w:t>
      </w:r>
      <w:r w:rsidR="00BD66A5" w:rsidRPr="004520FB">
        <w:rPr>
          <w:rFonts w:ascii="Arial" w:hAnsi="Arial" w:cs="Arial"/>
          <w:sz w:val="22"/>
          <w:szCs w:val="22"/>
        </w:rPr>
        <w:t xml:space="preserve">avustus </w:t>
      </w:r>
    </w:p>
    <w:p w14:paraId="29EFC3CA" w14:textId="77777777" w:rsidR="00127E92" w:rsidRPr="004520FB" w:rsidRDefault="00127E92">
      <w:pPr>
        <w:ind w:firstLine="1304"/>
        <w:rPr>
          <w:rFonts w:ascii="Arial" w:hAnsi="Arial" w:cs="Arial"/>
          <w:sz w:val="22"/>
          <w:szCs w:val="22"/>
        </w:rPr>
      </w:pPr>
    </w:p>
    <w:p w14:paraId="6E36D5A0" w14:textId="77777777" w:rsidR="00BD66A5" w:rsidRPr="004520FB" w:rsidRDefault="00BD66A5">
      <w:pPr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ab/>
        <w:t>- kohdenumero</w:t>
      </w:r>
      <w:r w:rsidR="00D73C70" w:rsidRPr="004520FB">
        <w:rPr>
          <w:rFonts w:ascii="Arial" w:hAnsi="Arial" w:cs="Arial"/>
          <w:sz w:val="22"/>
          <w:szCs w:val="22"/>
        </w:rPr>
        <w:t>:</w:t>
      </w:r>
    </w:p>
    <w:p w14:paraId="48AE52A3" w14:textId="77777777" w:rsidR="00BD66A5" w:rsidRPr="004520FB" w:rsidRDefault="00BD66A5">
      <w:pPr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ab/>
        <w:t>- käyttötarkoitus</w:t>
      </w:r>
      <w:r w:rsidR="00D73C70" w:rsidRPr="004520FB">
        <w:rPr>
          <w:rFonts w:ascii="Arial" w:hAnsi="Arial" w:cs="Arial"/>
          <w:sz w:val="22"/>
          <w:szCs w:val="22"/>
        </w:rPr>
        <w:t>:</w:t>
      </w:r>
    </w:p>
    <w:p w14:paraId="62A50643" w14:textId="77777777" w:rsidR="00BD66A5" w:rsidRPr="004520FB" w:rsidRDefault="008C0711">
      <w:pPr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ab/>
        <w:t>- myöntämis</w:t>
      </w:r>
      <w:r w:rsidR="00BD66A5" w:rsidRPr="004520FB">
        <w:rPr>
          <w:rFonts w:ascii="Arial" w:hAnsi="Arial" w:cs="Arial"/>
          <w:sz w:val="22"/>
          <w:szCs w:val="22"/>
        </w:rPr>
        <w:t>vuosi</w:t>
      </w:r>
      <w:r w:rsidR="00D73C70" w:rsidRPr="004520FB">
        <w:rPr>
          <w:rFonts w:ascii="Arial" w:hAnsi="Arial" w:cs="Arial"/>
          <w:sz w:val="22"/>
          <w:szCs w:val="22"/>
        </w:rPr>
        <w:t>:</w:t>
      </w:r>
    </w:p>
    <w:p w14:paraId="6FEE2A61" w14:textId="77777777" w:rsidR="00BD66A5" w:rsidRPr="004520FB" w:rsidRDefault="00BD66A5">
      <w:pPr>
        <w:rPr>
          <w:rFonts w:ascii="Arial" w:hAnsi="Arial" w:cs="Arial"/>
          <w:sz w:val="22"/>
          <w:szCs w:val="22"/>
        </w:rPr>
      </w:pPr>
    </w:p>
    <w:p w14:paraId="1EDCB69D" w14:textId="30BF57B8" w:rsidR="00BD66A5" w:rsidRPr="004520FB" w:rsidRDefault="00BD66A5" w:rsidP="006C0A67">
      <w:pPr>
        <w:ind w:left="1304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 xml:space="preserve">Avustuksen </w:t>
      </w:r>
      <w:r w:rsidR="0033388B" w:rsidRPr="004520FB">
        <w:rPr>
          <w:rFonts w:ascii="Arial" w:hAnsi="Arial" w:cs="Arial"/>
          <w:sz w:val="22"/>
          <w:szCs w:val="22"/>
        </w:rPr>
        <w:t xml:space="preserve">käyttäjälle </w:t>
      </w:r>
      <w:r w:rsidR="00856BE8" w:rsidRPr="004520FB">
        <w:rPr>
          <w:rFonts w:ascii="Arial" w:hAnsi="Arial" w:cs="Arial"/>
          <w:sz w:val="22"/>
          <w:szCs w:val="22"/>
        </w:rPr>
        <w:t xml:space="preserve">maksettava </w:t>
      </w:r>
      <w:r w:rsidR="0033388B" w:rsidRPr="004520FB">
        <w:rPr>
          <w:rFonts w:ascii="Arial" w:hAnsi="Arial" w:cs="Arial"/>
          <w:sz w:val="22"/>
          <w:szCs w:val="22"/>
        </w:rPr>
        <w:t>euromääräinen avustusosuus:</w:t>
      </w:r>
      <w:r w:rsidR="00D73C70" w:rsidRPr="004520FB">
        <w:rPr>
          <w:rFonts w:ascii="Arial" w:hAnsi="Arial" w:cs="Arial"/>
          <w:sz w:val="22"/>
          <w:szCs w:val="22"/>
        </w:rPr>
        <w:t xml:space="preserve"> </w:t>
      </w:r>
      <w:r w:rsidR="00B026CE" w:rsidRPr="004520FB">
        <w:rPr>
          <w:rFonts w:ascii="Arial" w:hAnsi="Arial" w:cs="Arial"/>
          <w:color w:val="5B9BD5" w:themeColor="accent1"/>
          <w:sz w:val="22"/>
          <w:szCs w:val="22"/>
        </w:rPr>
        <w:t>xx xxx</w:t>
      </w:r>
      <w:r w:rsidR="00546C49" w:rsidRPr="004520FB">
        <w:rPr>
          <w:rFonts w:ascii="Arial" w:hAnsi="Arial" w:cs="Arial"/>
          <w:color w:val="5B9BD5" w:themeColor="accent1"/>
          <w:sz w:val="22"/>
          <w:szCs w:val="22"/>
        </w:rPr>
        <w:t xml:space="preserve"> euroa.</w:t>
      </w:r>
    </w:p>
    <w:p w14:paraId="513D97DD" w14:textId="77777777" w:rsidR="0062713C" w:rsidRPr="004520FB" w:rsidRDefault="0062713C">
      <w:pPr>
        <w:rPr>
          <w:rFonts w:ascii="Arial" w:hAnsi="Arial" w:cs="Arial"/>
          <w:sz w:val="22"/>
          <w:szCs w:val="22"/>
        </w:rPr>
      </w:pPr>
    </w:p>
    <w:p w14:paraId="42F7CE54" w14:textId="77777777" w:rsidR="00BD66A5" w:rsidRPr="004520FB" w:rsidRDefault="00AA197A">
      <w:pPr>
        <w:rPr>
          <w:rFonts w:ascii="Arial" w:hAnsi="Arial" w:cs="Arial"/>
          <w:b/>
          <w:sz w:val="22"/>
          <w:szCs w:val="22"/>
        </w:rPr>
      </w:pPr>
      <w:r w:rsidRPr="004520FB">
        <w:rPr>
          <w:rFonts w:ascii="Arial" w:hAnsi="Arial" w:cs="Arial"/>
          <w:b/>
          <w:sz w:val="22"/>
          <w:szCs w:val="22"/>
        </w:rPr>
        <w:t>Avustuksen</w:t>
      </w:r>
      <w:r w:rsidR="00BD66A5" w:rsidRPr="004520FB">
        <w:rPr>
          <w:rFonts w:ascii="Arial" w:hAnsi="Arial" w:cs="Arial"/>
          <w:b/>
          <w:sz w:val="22"/>
          <w:szCs w:val="22"/>
        </w:rPr>
        <w:t xml:space="preserve"> käyttö</w:t>
      </w:r>
    </w:p>
    <w:p w14:paraId="37B34C93" w14:textId="77777777" w:rsidR="00AA197A" w:rsidRPr="004520FB" w:rsidRDefault="00AA197A">
      <w:pPr>
        <w:rPr>
          <w:rFonts w:ascii="Arial" w:hAnsi="Arial" w:cs="Arial"/>
          <w:b/>
          <w:sz w:val="22"/>
          <w:szCs w:val="22"/>
        </w:rPr>
      </w:pPr>
    </w:p>
    <w:p w14:paraId="748D77FE" w14:textId="28CACFDD" w:rsidR="002A1A8B" w:rsidRPr="004520FB" w:rsidRDefault="002F18DC" w:rsidP="002A1A8B">
      <w:pPr>
        <w:ind w:left="1304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 xml:space="preserve">Sopimusosapuolet sitoutuvat käyttämään </w:t>
      </w:r>
      <w:r w:rsidR="00AA197A" w:rsidRPr="004520FB">
        <w:rPr>
          <w:rFonts w:ascii="Arial" w:hAnsi="Arial" w:cs="Arial"/>
          <w:sz w:val="22"/>
          <w:szCs w:val="22"/>
        </w:rPr>
        <w:t xml:space="preserve">STEA-avustusta ainoastaan avustuspäätöksen mukaiseen tarkoitukseen. </w:t>
      </w:r>
    </w:p>
    <w:p w14:paraId="72414E3F" w14:textId="77777777" w:rsidR="00BD66A5" w:rsidRPr="004520FB" w:rsidRDefault="00BD66A5">
      <w:pPr>
        <w:rPr>
          <w:rFonts w:ascii="Arial" w:hAnsi="Arial" w:cs="Arial"/>
          <w:sz w:val="22"/>
          <w:szCs w:val="22"/>
        </w:rPr>
      </w:pPr>
    </w:p>
    <w:p w14:paraId="4E63B435" w14:textId="67F5036E" w:rsidR="00BD66A5" w:rsidRPr="004520FB" w:rsidRDefault="002F18DC">
      <w:pPr>
        <w:ind w:left="1304" w:firstLine="1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Avustuksen käyttäjä sitoutuu kirjaamaan avustettavan toiminnan h</w:t>
      </w:r>
      <w:r w:rsidR="00BD66A5" w:rsidRPr="004520FB">
        <w:rPr>
          <w:rFonts w:ascii="Arial" w:hAnsi="Arial" w:cs="Arial"/>
          <w:sz w:val="22"/>
          <w:szCs w:val="22"/>
        </w:rPr>
        <w:t xml:space="preserve">yväksyttäviksi </w:t>
      </w:r>
      <w:r w:rsidR="00AA197A" w:rsidRPr="004520FB">
        <w:rPr>
          <w:rFonts w:ascii="Arial" w:hAnsi="Arial" w:cs="Arial"/>
          <w:sz w:val="22"/>
          <w:szCs w:val="22"/>
        </w:rPr>
        <w:t>kustannuksiksi</w:t>
      </w:r>
      <w:r w:rsidR="00BD66A5" w:rsidRPr="004520FB">
        <w:rPr>
          <w:rFonts w:ascii="Arial" w:hAnsi="Arial" w:cs="Arial"/>
          <w:sz w:val="22"/>
          <w:szCs w:val="22"/>
        </w:rPr>
        <w:t xml:space="preserve"> avustuspäätöksen mukaisesta toiminnasta tai hankkeesta johtuvat tarpeelliset ja määrältään kohtuulli</w:t>
      </w:r>
      <w:r w:rsidR="00F56FD1" w:rsidRPr="004520FB">
        <w:rPr>
          <w:rFonts w:ascii="Arial" w:hAnsi="Arial" w:cs="Arial"/>
          <w:sz w:val="22"/>
          <w:szCs w:val="22"/>
        </w:rPr>
        <w:t xml:space="preserve">set kulut toiminnan tai hankkeen </w:t>
      </w:r>
      <w:r w:rsidR="00BD66A5" w:rsidRPr="004520FB">
        <w:rPr>
          <w:rFonts w:ascii="Arial" w:hAnsi="Arial" w:cs="Arial"/>
          <w:sz w:val="22"/>
          <w:szCs w:val="22"/>
        </w:rPr>
        <w:t>tuotoilla vähennettynä.</w:t>
      </w:r>
      <w:r w:rsidR="00B026CE" w:rsidRPr="004520FB">
        <w:rPr>
          <w:rFonts w:ascii="Arial" w:hAnsi="Arial" w:cs="Arial"/>
          <w:sz w:val="22"/>
          <w:szCs w:val="22"/>
        </w:rPr>
        <w:t xml:space="preserve"> Avustuksen käyttäjä sitoutuu avustuspäätöksen ehtoihin ja rajoituksiin.</w:t>
      </w:r>
    </w:p>
    <w:p w14:paraId="62052FB1" w14:textId="77777777" w:rsidR="00D73C70" w:rsidRPr="004520FB" w:rsidRDefault="00D73C70">
      <w:pPr>
        <w:ind w:left="1304" w:firstLine="1"/>
        <w:rPr>
          <w:rFonts w:ascii="Arial" w:hAnsi="Arial" w:cs="Arial"/>
          <w:sz w:val="22"/>
          <w:szCs w:val="22"/>
        </w:rPr>
      </w:pPr>
    </w:p>
    <w:p w14:paraId="7C037C5A" w14:textId="768D0248" w:rsidR="00D73C70" w:rsidRPr="004520FB" w:rsidRDefault="00750067" w:rsidP="00D73C70">
      <w:pPr>
        <w:ind w:left="1304" w:firstLine="1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A</w:t>
      </w:r>
      <w:r w:rsidR="002F18DC" w:rsidRPr="004520FB">
        <w:rPr>
          <w:rFonts w:ascii="Arial" w:hAnsi="Arial" w:cs="Arial"/>
          <w:sz w:val="22"/>
          <w:szCs w:val="22"/>
        </w:rPr>
        <w:t xml:space="preserve">vustuksen käyttäjä </w:t>
      </w:r>
      <w:r w:rsidR="007312F0" w:rsidRPr="004520FB">
        <w:rPr>
          <w:rFonts w:ascii="Arial" w:hAnsi="Arial" w:cs="Arial"/>
          <w:sz w:val="22"/>
          <w:szCs w:val="22"/>
        </w:rPr>
        <w:t xml:space="preserve">saa käyttää </w:t>
      </w:r>
      <w:r w:rsidR="002F18DC" w:rsidRPr="004520FB">
        <w:rPr>
          <w:rFonts w:ascii="Arial" w:hAnsi="Arial" w:cs="Arial"/>
          <w:sz w:val="22"/>
          <w:szCs w:val="22"/>
        </w:rPr>
        <w:t xml:space="preserve">avustusta sen </w:t>
      </w:r>
      <w:r w:rsidR="007312F0" w:rsidRPr="004520FB">
        <w:rPr>
          <w:rFonts w:ascii="Arial" w:hAnsi="Arial" w:cs="Arial"/>
          <w:sz w:val="22"/>
          <w:szCs w:val="22"/>
        </w:rPr>
        <w:t>myöntämisvuoden ja sitä seuraavan kalenterivuoden aikana syntyviin kuluihin tai menoihin, jollei avustuspäätöksestä ilmene, että avustusta saadaan käyttää myös avustuksen myöntämisvuotta aikaisemmin syntyneisiin kuluihin tai menoihin taikka alijäämiin.</w:t>
      </w:r>
    </w:p>
    <w:p w14:paraId="2CC68DD8" w14:textId="77777777" w:rsidR="00750067" w:rsidRPr="004520FB" w:rsidRDefault="00750067" w:rsidP="00D73C70">
      <w:pPr>
        <w:ind w:left="1304" w:firstLine="1"/>
        <w:rPr>
          <w:rFonts w:ascii="Arial" w:hAnsi="Arial" w:cs="Arial"/>
          <w:sz w:val="22"/>
          <w:szCs w:val="22"/>
        </w:rPr>
      </w:pPr>
    </w:p>
    <w:p w14:paraId="583C68C4" w14:textId="535E8DC2" w:rsidR="00750067" w:rsidRPr="004520FB" w:rsidRDefault="00750067" w:rsidP="00750067">
      <w:pPr>
        <w:rPr>
          <w:rFonts w:ascii="Arial" w:hAnsi="Arial" w:cs="Arial"/>
          <w:b/>
          <w:sz w:val="22"/>
          <w:szCs w:val="22"/>
        </w:rPr>
      </w:pPr>
      <w:r w:rsidRPr="004520FB">
        <w:rPr>
          <w:rFonts w:ascii="Arial" w:hAnsi="Arial" w:cs="Arial"/>
          <w:b/>
          <w:sz w:val="22"/>
          <w:szCs w:val="22"/>
        </w:rPr>
        <w:t xml:space="preserve">Avustuksen </w:t>
      </w:r>
      <w:r w:rsidR="002F18DC" w:rsidRPr="004520FB">
        <w:rPr>
          <w:rFonts w:ascii="Arial" w:hAnsi="Arial" w:cs="Arial"/>
          <w:b/>
          <w:sz w:val="22"/>
          <w:szCs w:val="22"/>
        </w:rPr>
        <w:t xml:space="preserve">maksaminen </w:t>
      </w:r>
    </w:p>
    <w:p w14:paraId="208C041E" w14:textId="77777777" w:rsidR="0097045D" w:rsidRPr="004520FB" w:rsidRDefault="0097045D" w:rsidP="00D73C70">
      <w:pPr>
        <w:ind w:left="1304" w:firstLine="1"/>
        <w:rPr>
          <w:rFonts w:ascii="Arial" w:hAnsi="Arial" w:cs="Arial"/>
          <w:sz w:val="22"/>
          <w:szCs w:val="22"/>
        </w:rPr>
      </w:pPr>
    </w:p>
    <w:p w14:paraId="7F52CF61" w14:textId="77777777" w:rsidR="002F18DC" w:rsidRPr="004520FB" w:rsidRDefault="002F18DC" w:rsidP="00D73C70">
      <w:pPr>
        <w:ind w:left="1304" w:firstLine="1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 xml:space="preserve">Avustuksen saaja sitoutuu maksamaan avustuksen sen käyttäjälle viipymättä sen jälkeen, kun on itse saanut avustuksen maksuun </w:t>
      </w:r>
      <w:proofErr w:type="spellStart"/>
      <w:proofErr w:type="gramStart"/>
      <w:r w:rsidRPr="004520FB">
        <w:rPr>
          <w:rFonts w:ascii="Arial" w:hAnsi="Arial" w:cs="Arial"/>
          <w:sz w:val="22"/>
          <w:szCs w:val="22"/>
        </w:rPr>
        <w:t>STEAlta</w:t>
      </w:r>
      <w:proofErr w:type="spellEnd"/>
      <w:r w:rsidRPr="004520FB">
        <w:rPr>
          <w:rFonts w:ascii="Arial" w:hAnsi="Arial" w:cs="Arial"/>
          <w:color w:val="00B0F0"/>
          <w:sz w:val="22"/>
          <w:szCs w:val="22"/>
        </w:rPr>
        <w:t>./</w:t>
      </w:r>
      <w:proofErr w:type="gramEnd"/>
      <w:r w:rsidRPr="004520FB">
        <w:rPr>
          <w:rFonts w:ascii="Arial" w:hAnsi="Arial" w:cs="Arial"/>
          <w:color w:val="00B0F0"/>
          <w:sz w:val="22"/>
          <w:szCs w:val="22"/>
        </w:rPr>
        <w:t>Avustuksen saaja sitoutuu maksamaan avustuksen sen käyttäjälle seuraavissa erissä:</w:t>
      </w:r>
    </w:p>
    <w:p w14:paraId="6A20C8F7" w14:textId="7347D962" w:rsidR="002F18DC" w:rsidRPr="004520FB" w:rsidRDefault="00B042C7" w:rsidP="00D73C70">
      <w:pPr>
        <w:ind w:left="1304" w:firstLine="1"/>
        <w:rPr>
          <w:rFonts w:ascii="Arial" w:hAnsi="Arial" w:cs="Arial"/>
          <w:color w:val="00B0F0"/>
          <w:sz w:val="22"/>
          <w:szCs w:val="22"/>
        </w:rPr>
      </w:pPr>
      <w:r w:rsidRPr="004520FB">
        <w:rPr>
          <w:rFonts w:ascii="Arial" w:hAnsi="Arial" w:cs="Arial"/>
          <w:color w:val="00B0F0"/>
          <w:sz w:val="22"/>
          <w:szCs w:val="22"/>
        </w:rPr>
        <w:t>x.x</w:t>
      </w:r>
      <w:r w:rsidR="002F18DC" w:rsidRPr="004520FB">
        <w:rPr>
          <w:rFonts w:ascii="Arial" w:hAnsi="Arial" w:cs="Arial"/>
          <w:color w:val="00B0F0"/>
          <w:sz w:val="22"/>
          <w:szCs w:val="22"/>
        </w:rPr>
        <w:t>.20xx</w:t>
      </w:r>
      <w:r w:rsidR="002F18DC" w:rsidRPr="004520FB">
        <w:rPr>
          <w:rFonts w:ascii="Arial" w:hAnsi="Arial" w:cs="Arial"/>
          <w:color w:val="00B0F0"/>
          <w:sz w:val="22"/>
          <w:szCs w:val="22"/>
        </w:rPr>
        <w:tab/>
      </w:r>
      <w:r w:rsidR="002F18DC" w:rsidRPr="004520FB">
        <w:rPr>
          <w:rFonts w:ascii="Arial" w:hAnsi="Arial" w:cs="Arial"/>
          <w:color w:val="00B0F0"/>
          <w:sz w:val="22"/>
          <w:szCs w:val="22"/>
        </w:rPr>
        <w:tab/>
        <w:t>xxx euroa</w:t>
      </w:r>
    </w:p>
    <w:p w14:paraId="1DA99889" w14:textId="3DF43A85" w:rsidR="002F18DC" w:rsidRPr="004520FB" w:rsidRDefault="00B042C7" w:rsidP="00D73C70">
      <w:pPr>
        <w:ind w:left="1304" w:firstLine="1"/>
        <w:rPr>
          <w:rFonts w:ascii="Arial" w:hAnsi="Arial" w:cs="Arial"/>
          <w:color w:val="00B0F0"/>
          <w:sz w:val="22"/>
          <w:szCs w:val="22"/>
        </w:rPr>
      </w:pPr>
      <w:r w:rsidRPr="004520FB">
        <w:rPr>
          <w:rFonts w:ascii="Arial" w:hAnsi="Arial" w:cs="Arial"/>
          <w:color w:val="00B0F0"/>
          <w:sz w:val="22"/>
          <w:szCs w:val="22"/>
        </w:rPr>
        <w:t>x.x</w:t>
      </w:r>
      <w:r w:rsidR="002F18DC" w:rsidRPr="004520FB">
        <w:rPr>
          <w:rFonts w:ascii="Arial" w:hAnsi="Arial" w:cs="Arial"/>
          <w:color w:val="00B0F0"/>
          <w:sz w:val="22"/>
          <w:szCs w:val="22"/>
        </w:rPr>
        <w:t>.20xx</w:t>
      </w:r>
      <w:r w:rsidR="002F18DC" w:rsidRPr="004520FB">
        <w:rPr>
          <w:rFonts w:ascii="Arial" w:hAnsi="Arial" w:cs="Arial"/>
          <w:color w:val="00B0F0"/>
          <w:sz w:val="22"/>
          <w:szCs w:val="22"/>
        </w:rPr>
        <w:tab/>
      </w:r>
      <w:r w:rsidR="002F18DC" w:rsidRPr="004520FB">
        <w:rPr>
          <w:rFonts w:ascii="Arial" w:hAnsi="Arial" w:cs="Arial"/>
          <w:color w:val="00B0F0"/>
          <w:sz w:val="22"/>
          <w:szCs w:val="22"/>
        </w:rPr>
        <w:tab/>
        <w:t>xxx euroa</w:t>
      </w:r>
    </w:p>
    <w:p w14:paraId="566FFA7A" w14:textId="1442BB67" w:rsidR="002F18DC" w:rsidRPr="004520FB" w:rsidRDefault="00B042C7" w:rsidP="00D73C70">
      <w:pPr>
        <w:ind w:left="1304" w:firstLine="1"/>
        <w:rPr>
          <w:rFonts w:ascii="Arial" w:hAnsi="Arial" w:cs="Arial"/>
          <w:color w:val="00B0F0"/>
          <w:sz w:val="22"/>
          <w:szCs w:val="22"/>
        </w:rPr>
      </w:pPr>
      <w:r w:rsidRPr="004520FB">
        <w:rPr>
          <w:rFonts w:ascii="Arial" w:hAnsi="Arial" w:cs="Arial"/>
          <w:color w:val="00B0F0"/>
          <w:sz w:val="22"/>
          <w:szCs w:val="22"/>
        </w:rPr>
        <w:t>x.x</w:t>
      </w:r>
      <w:r w:rsidR="002F18DC" w:rsidRPr="004520FB">
        <w:rPr>
          <w:rFonts w:ascii="Arial" w:hAnsi="Arial" w:cs="Arial"/>
          <w:color w:val="00B0F0"/>
          <w:sz w:val="22"/>
          <w:szCs w:val="22"/>
        </w:rPr>
        <w:t>.20xx</w:t>
      </w:r>
      <w:r w:rsidR="002F18DC" w:rsidRPr="004520FB">
        <w:rPr>
          <w:rFonts w:ascii="Arial" w:hAnsi="Arial" w:cs="Arial"/>
          <w:color w:val="00B0F0"/>
          <w:sz w:val="22"/>
          <w:szCs w:val="22"/>
        </w:rPr>
        <w:tab/>
      </w:r>
      <w:r w:rsidR="002F18DC" w:rsidRPr="004520FB">
        <w:rPr>
          <w:rFonts w:ascii="Arial" w:hAnsi="Arial" w:cs="Arial"/>
          <w:color w:val="00B0F0"/>
          <w:sz w:val="22"/>
          <w:szCs w:val="22"/>
        </w:rPr>
        <w:tab/>
        <w:t>xxx euroa</w:t>
      </w:r>
    </w:p>
    <w:p w14:paraId="222B36D6" w14:textId="6EECEF43" w:rsidR="002F18DC" w:rsidRPr="004520FB" w:rsidRDefault="00B042C7" w:rsidP="00A97B4D">
      <w:pPr>
        <w:ind w:left="1304" w:firstLine="1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color w:val="00B0F0"/>
          <w:sz w:val="22"/>
          <w:szCs w:val="22"/>
        </w:rPr>
        <w:t>x.xx</w:t>
      </w:r>
      <w:r w:rsidR="002F18DC" w:rsidRPr="004520FB">
        <w:rPr>
          <w:rFonts w:ascii="Arial" w:hAnsi="Arial" w:cs="Arial"/>
          <w:color w:val="00B0F0"/>
          <w:sz w:val="22"/>
          <w:szCs w:val="22"/>
        </w:rPr>
        <w:t>.20xx</w:t>
      </w:r>
      <w:r w:rsidR="002F18DC" w:rsidRPr="004520FB">
        <w:rPr>
          <w:rFonts w:ascii="Arial" w:hAnsi="Arial" w:cs="Arial"/>
          <w:color w:val="00B0F0"/>
          <w:sz w:val="22"/>
          <w:szCs w:val="22"/>
        </w:rPr>
        <w:tab/>
      </w:r>
      <w:r w:rsidR="002F18DC" w:rsidRPr="004520FB">
        <w:rPr>
          <w:rFonts w:ascii="Arial" w:hAnsi="Arial" w:cs="Arial"/>
          <w:color w:val="00B0F0"/>
          <w:sz w:val="22"/>
          <w:szCs w:val="22"/>
        </w:rPr>
        <w:tab/>
        <w:t xml:space="preserve">xxx euroa </w:t>
      </w:r>
    </w:p>
    <w:p w14:paraId="0B3DD050" w14:textId="77777777" w:rsidR="009A1D90" w:rsidRPr="004520FB" w:rsidRDefault="009A1D90">
      <w:pPr>
        <w:rPr>
          <w:rFonts w:ascii="Arial" w:hAnsi="Arial" w:cs="Arial"/>
          <w:b/>
          <w:sz w:val="22"/>
          <w:szCs w:val="22"/>
        </w:rPr>
      </w:pPr>
      <w:r w:rsidRPr="004520FB">
        <w:rPr>
          <w:rFonts w:ascii="Arial" w:hAnsi="Arial" w:cs="Arial"/>
          <w:b/>
          <w:sz w:val="22"/>
          <w:szCs w:val="22"/>
        </w:rPr>
        <w:br w:type="page"/>
      </w:r>
    </w:p>
    <w:p w14:paraId="2C603BAE" w14:textId="3352D18D" w:rsidR="002F18DC" w:rsidRPr="004520FB" w:rsidRDefault="002F18DC" w:rsidP="002F18DC">
      <w:pPr>
        <w:rPr>
          <w:rFonts w:ascii="Arial" w:hAnsi="Arial" w:cs="Arial"/>
          <w:b/>
          <w:sz w:val="22"/>
          <w:szCs w:val="22"/>
        </w:rPr>
      </w:pPr>
      <w:r w:rsidRPr="004520FB">
        <w:rPr>
          <w:rFonts w:ascii="Arial" w:hAnsi="Arial" w:cs="Arial"/>
          <w:b/>
          <w:sz w:val="22"/>
          <w:szCs w:val="22"/>
        </w:rPr>
        <w:lastRenderedPageBreak/>
        <w:t>Avustuksen käsittely kirjanpidossa</w:t>
      </w:r>
    </w:p>
    <w:p w14:paraId="182E088A" w14:textId="77777777" w:rsidR="002F18DC" w:rsidRPr="004520FB" w:rsidRDefault="002F18DC" w:rsidP="002F18DC">
      <w:pPr>
        <w:rPr>
          <w:rFonts w:ascii="Arial" w:hAnsi="Arial" w:cs="Arial"/>
          <w:b/>
          <w:sz w:val="22"/>
          <w:szCs w:val="22"/>
        </w:rPr>
      </w:pPr>
    </w:p>
    <w:p w14:paraId="75C6A1D0" w14:textId="07408918" w:rsidR="00B026CE" w:rsidRPr="004520FB" w:rsidRDefault="0097045D" w:rsidP="00D73C70">
      <w:pPr>
        <w:ind w:left="1304" w:firstLine="1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Avustuksen käyttäjä</w:t>
      </w:r>
      <w:r w:rsidR="002F18DC" w:rsidRPr="004520FB">
        <w:rPr>
          <w:rFonts w:ascii="Arial" w:hAnsi="Arial" w:cs="Arial"/>
          <w:sz w:val="22"/>
          <w:szCs w:val="22"/>
        </w:rPr>
        <w:t xml:space="preserve"> sitoutuu järjestämään</w:t>
      </w:r>
      <w:r w:rsidRPr="004520FB">
        <w:rPr>
          <w:rFonts w:ascii="Arial" w:hAnsi="Arial" w:cs="Arial"/>
          <w:sz w:val="22"/>
          <w:szCs w:val="22"/>
        </w:rPr>
        <w:t xml:space="preserve"> kirjanpitonsa siten, että avustuksen käyttöä voidaan luotettavasti seurata.</w:t>
      </w:r>
      <w:r w:rsidR="00B026CE" w:rsidRPr="004520FB">
        <w:rPr>
          <w:rFonts w:ascii="Arial" w:hAnsi="Arial" w:cs="Arial"/>
          <w:sz w:val="22"/>
          <w:szCs w:val="22"/>
        </w:rPr>
        <w:t xml:space="preserve"> Avustuksen käytön luotettava seuranta edellyttää, että avustuskohteen kustannusten ja tuottojen kirjaamiseksi perustetaan kirjanpitoon muista toiminnoista erillinen kustannuspaikka.</w:t>
      </w:r>
    </w:p>
    <w:p w14:paraId="424A1CE7" w14:textId="77777777" w:rsidR="00B026CE" w:rsidRPr="004520FB" w:rsidRDefault="00B026CE" w:rsidP="00B76A63">
      <w:pPr>
        <w:ind w:left="1304"/>
        <w:rPr>
          <w:rFonts w:ascii="Arial" w:hAnsi="Arial" w:cs="Arial"/>
          <w:sz w:val="22"/>
          <w:szCs w:val="22"/>
        </w:rPr>
      </w:pPr>
    </w:p>
    <w:p w14:paraId="4103B121" w14:textId="00B24AAD" w:rsidR="00750067" w:rsidRPr="004520FB" w:rsidRDefault="00D73C70" w:rsidP="00D73C70">
      <w:pPr>
        <w:ind w:left="1304" w:firstLine="1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Avustuksen k</w:t>
      </w:r>
      <w:r w:rsidR="002F18DC" w:rsidRPr="004520FB">
        <w:rPr>
          <w:rFonts w:ascii="Arial" w:hAnsi="Arial" w:cs="Arial"/>
          <w:sz w:val="22"/>
          <w:szCs w:val="22"/>
        </w:rPr>
        <w:t xml:space="preserve">äyttäjä on velvollinen kirjaamaan </w:t>
      </w:r>
      <w:r w:rsidRPr="004520FB">
        <w:rPr>
          <w:rFonts w:ascii="Arial" w:hAnsi="Arial" w:cs="Arial"/>
          <w:sz w:val="22"/>
          <w:szCs w:val="22"/>
        </w:rPr>
        <w:t>saaduksi avustusennakoksi</w:t>
      </w:r>
      <w:r w:rsidR="00C8134C" w:rsidRPr="004520FB">
        <w:rPr>
          <w:rFonts w:ascii="Arial" w:hAnsi="Arial" w:cs="Arial"/>
          <w:sz w:val="22"/>
          <w:szCs w:val="22"/>
        </w:rPr>
        <w:t xml:space="preserve"> maksetusta avustuksesta se</w:t>
      </w:r>
      <w:r w:rsidR="002F18DC" w:rsidRPr="004520FB">
        <w:rPr>
          <w:rFonts w:ascii="Arial" w:hAnsi="Arial" w:cs="Arial"/>
          <w:sz w:val="22"/>
          <w:szCs w:val="22"/>
        </w:rPr>
        <w:t>n</w:t>
      </w:r>
      <w:r w:rsidR="00C8134C" w:rsidRPr="004520FB">
        <w:rPr>
          <w:rFonts w:ascii="Arial" w:hAnsi="Arial" w:cs="Arial"/>
          <w:sz w:val="22"/>
          <w:szCs w:val="22"/>
        </w:rPr>
        <w:t xml:space="preserve"> osa</w:t>
      </w:r>
      <w:r w:rsidR="002F18DC" w:rsidRPr="004520FB">
        <w:rPr>
          <w:rFonts w:ascii="Arial" w:hAnsi="Arial" w:cs="Arial"/>
          <w:sz w:val="22"/>
          <w:szCs w:val="22"/>
        </w:rPr>
        <w:t>n</w:t>
      </w:r>
      <w:r w:rsidRPr="004520FB">
        <w:rPr>
          <w:rFonts w:ascii="Arial" w:hAnsi="Arial" w:cs="Arial"/>
          <w:sz w:val="22"/>
          <w:szCs w:val="22"/>
        </w:rPr>
        <w:t xml:space="preserve">, jota vastaan ei </w:t>
      </w:r>
      <w:r w:rsidR="00750067" w:rsidRPr="004520FB">
        <w:rPr>
          <w:rFonts w:ascii="Arial" w:hAnsi="Arial" w:cs="Arial"/>
          <w:sz w:val="22"/>
          <w:szCs w:val="22"/>
        </w:rPr>
        <w:t xml:space="preserve">tilikauden päättyessä </w:t>
      </w:r>
      <w:r w:rsidRPr="004520FB">
        <w:rPr>
          <w:rFonts w:ascii="Arial" w:hAnsi="Arial" w:cs="Arial"/>
          <w:sz w:val="22"/>
          <w:szCs w:val="22"/>
        </w:rPr>
        <w:t xml:space="preserve">ole syntynyt hyväksyttäviä </w:t>
      </w:r>
      <w:r w:rsidR="009A4A6B" w:rsidRPr="004520FB">
        <w:rPr>
          <w:rFonts w:ascii="Arial" w:hAnsi="Arial" w:cs="Arial"/>
          <w:sz w:val="22"/>
          <w:szCs w:val="22"/>
        </w:rPr>
        <w:t>kustannuksia</w:t>
      </w:r>
      <w:r w:rsidR="002F18DC" w:rsidRPr="004520FB">
        <w:rPr>
          <w:rFonts w:ascii="Arial" w:hAnsi="Arial" w:cs="Arial"/>
          <w:sz w:val="22"/>
          <w:szCs w:val="22"/>
        </w:rPr>
        <w:t>.</w:t>
      </w:r>
    </w:p>
    <w:p w14:paraId="45AF13CF" w14:textId="77777777" w:rsidR="00750067" w:rsidRPr="004520FB" w:rsidRDefault="00750067" w:rsidP="00D73C70">
      <w:pPr>
        <w:ind w:left="1304" w:firstLine="1"/>
        <w:rPr>
          <w:rFonts w:ascii="Arial" w:hAnsi="Arial" w:cs="Arial"/>
          <w:sz w:val="22"/>
          <w:szCs w:val="22"/>
        </w:rPr>
      </w:pPr>
    </w:p>
    <w:p w14:paraId="6897B75A" w14:textId="40D3E8AB" w:rsidR="00D73C70" w:rsidRPr="004520FB" w:rsidRDefault="00750067" w:rsidP="00D73C70">
      <w:pPr>
        <w:ind w:left="1304" w:firstLine="1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 xml:space="preserve">Jos </w:t>
      </w:r>
      <w:r w:rsidR="002F18DC" w:rsidRPr="004520FB">
        <w:rPr>
          <w:rFonts w:ascii="Arial" w:hAnsi="Arial" w:cs="Arial"/>
          <w:sz w:val="22"/>
          <w:szCs w:val="22"/>
        </w:rPr>
        <w:t xml:space="preserve">tilinpäätösvaiheessa on syntynyt tilanne, jossa avustuksen käyttäjällä on syntynyt </w:t>
      </w:r>
      <w:r w:rsidRPr="004520FB">
        <w:rPr>
          <w:rFonts w:ascii="Arial" w:hAnsi="Arial" w:cs="Arial"/>
          <w:sz w:val="22"/>
          <w:szCs w:val="22"/>
        </w:rPr>
        <w:t xml:space="preserve">hyväksyttäviä nettokuluja </w:t>
      </w:r>
      <w:r w:rsidR="002F18DC" w:rsidRPr="004520FB">
        <w:rPr>
          <w:rFonts w:ascii="Arial" w:hAnsi="Arial" w:cs="Arial"/>
          <w:sz w:val="22"/>
          <w:szCs w:val="22"/>
        </w:rPr>
        <w:t xml:space="preserve">tilinpäätösvaiheessa vielä </w:t>
      </w:r>
      <w:r w:rsidRPr="004520FB">
        <w:rPr>
          <w:rFonts w:ascii="Arial" w:hAnsi="Arial" w:cs="Arial"/>
          <w:sz w:val="22"/>
          <w:szCs w:val="22"/>
        </w:rPr>
        <w:t xml:space="preserve">maksamatonta avustusta vastaan, </w:t>
      </w:r>
      <w:r w:rsidR="002F18DC" w:rsidRPr="004520FB">
        <w:rPr>
          <w:rFonts w:ascii="Arial" w:hAnsi="Arial" w:cs="Arial"/>
          <w:sz w:val="22"/>
          <w:szCs w:val="22"/>
        </w:rPr>
        <w:t>avustuksen käyttäjä on velvollinen</w:t>
      </w:r>
      <w:r w:rsidR="00D73C70" w:rsidRPr="004520FB">
        <w:rPr>
          <w:rFonts w:ascii="Arial" w:hAnsi="Arial" w:cs="Arial"/>
          <w:sz w:val="22"/>
          <w:szCs w:val="22"/>
        </w:rPr>
        <w:t xml:space="preserve"> kirja</w:t>
      </w:r>
      <w:r w:rsidR="002F18DC" w:rsidRPr="004520FB">
        <w:rPr>
          <w:rFonts w:ascii="Arial" w:hAnsi="Arial" w:cs="Arial"/>
          <w:sz w:val="22"/>
          <w:szCs w:val="22"/>
        </w:rPr>
        <w:t>amaan</w:t>
      </w:r>
      <w:r w:rsidR="00D73C70" w:rsidRPr="004520FB">
        <w:rPr>
          <w:rFonts w:ascii="Arial" w:hAnsi="Arial" w:cs="Arial"/>
          <w:sz w:val="22"/>
          <w:szCs w:val="22"/>
        </w:rPr>
        <w:t xml:space="preserve"> </w:t>
      </w:r>
      <w:r w:rsidR="00B16650" w:rsidRPr="004520FB">
        <w:rPr>
          <w:rFonts w:ascii="Arial" w:hAnsi="Arial" w:cs="Arial"/>
          <w:sz w:val="22"/>
          <w:szCs w:val="22"/>
        </w:rPr>
        <w:t>sopimuksen mukaan odotettavissa oleva</w:t>
      </w:r>
      <w:r w:rsidR="002F18DC" w:rsidRPr="004520FB">
        <w:rPr>
          <w:rFonts w:ascii="Arial" w:hAnsi="Arial" w:cs="Arial"/>
          <w:sz w:val="22"/>
          <w:szCs w:val="22"/>
        </w:rPr>
        <w:t>n,</w:t>
      </w:r>
      <w:r w:rsidR="00D73C70" w:rsidRPr="004520FB">
        <w:rPr>
          <w:rFonts w:ascii="Arial" w:hAnsi="Arial" w:cs="Arial"/>
          <w:sz w:val="22"/>
          <w:szCs w:val="22"/>
        </w:rPr>
        <w:t xml:space="preserve"> mutta </w:t>
      </w:r>
      <w:r w:rsidR="00B16650" w:rsidRPr="004520FB">
        <w:rPr>
          <w:rFonts w:ascii="Arial" w:hAnsi="Arial" w:cs="Arial"/>
          <w:sz w:val="22"/>
          <w:szCs w:val="22"/>
        </w:rPr>
        <w:t xml:space="preserve">tilinpäätösvaiheessa vielä </w:t>
      </w:r>
      <w:r w:rsidR="00D73C70" w:rsidRPr="004520FB">
        <w:rPr>
          <w:rFonts w:ascii="Arial" w:hAnsi="Arial" w:cs="Arial"/>
          <w:sz w:val="22"/>
          <w:szCs w:val="22"/>
        </w:rPr>
        <w:t>maks</w:t>
      </w:r>
      <w:r w:rsidRPr="004520FB">
        <w:rPr>
          <w:rFonts w:ascii="Arial" w:hAnsi="Arial" w:cs="Arial"/>
          <w:sz w:val="22"/>
          <w:szCs w:val="22"/>
        </w:rPr>
        <w:t>a</w:t>
      </w:r>
      <w:r w:rsidR="002F18DC" w:rsidRPr="004520FB">
        <w:rPr>
          <w:rFonts w:ascii="Arial" w:hAnsi="Arial" w:cs="Arial"/>
          <w:sz w:val="22"/>
          <w:szCs w:val="22"/>
        </w:rPr>
        <w:t>mattoman avustuksen</w:t>
      </w:r>
      <w:r w:rsidRPr="004520FB">
        <w:rPr>
          <w:rFonts w:ascii="Arial" w:hAnsi="Arial" w:cs="Arial"/>
          <w:sz w:val="22"/>
          <w:szCs w:val="22"/>
        </w:rPr>
        <w:t xml:space="preserve"> siirtosaamiseksi.</w:t>
      </w:r>
    </w:p>
    <w:p w14:paraId="14EFEDCE" w14:textId="77777777" w:rsidR="00546C49" w:rsidRPr="004520FB" w:rsidRDefault="00546C49" w:rsidP="00D73C70">
      <w:pPr>
        <w:ind w:left="1304" w:firstLine="1"/>
        <w:rPr>
          <w:rFonts w:ascii="Arial" w:hAnsi="Arial" w:cs="Arial"/>
          <w:sz w:val="22"/>
          <w:szCs w:val="22"/>
        </w:rPr>
      </w:pPr>
    </w:p>
    <w:p w14:paraId="1F61D8A8" w14:textId="52E777E8" w:rsidR="00DD11FB" w:rsidRPr="004520FB" w:rsidRDefault="00326015" w:rsidP="00D73C70">
      <w:pPr>
        <w:ind w:left="1304" w:firstLine="1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Eteenpäin delegoitavat avustukset tulee hyvän kirjanpitotavan mukaisesti esittää myös avustuksen saajan kirjanpidossa, jotta kirjanpidosta nähdään avustuksen saajan vastuulla olevan avustuksen kokonaismäärä (Kirjanpitolautakunta KILA 1971/2017).</w:t>
      </w:r>
    </w:p>
    <w:p w14:paraId="34E4D699" w14:textId="77777777" w:rsidR="00326015" w:rsidRPr="004520FB" w:rsidRDefault="00326015" w:rsidP="00D73C70">
      <w:pPr>
        <w:ind w:left="1304" w:firstLine="1"/>
        <w:rPr>
          <w:rFonts w:ascii="Arial" w:hAnsi="Arial" w:cs="Arial"/>
          <w:sz w:val="22"/>
          <w:szCs w:val="22"/>
        </w:rPr>
      </w:pPr>
    </w:p>
    <w:p w14:paraId="07C15A29" w14:textId="77777777" w:rsidR="00BD66A5" w:rsidRPr="004520FB" w:rsidRDefault="00BD66A5">
      <w:pPr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b/>
          <w:sz w:val="22"/>
          <w:szCs w:val="22"/>
        </w:rPr>
        <w:t>Avustuksen käytön valvonta</w:t>
      </w:r>
    </w:p>
    <w:p w14:paraId="1FAC820E" w14:textId="77777777" w:rsidR="00BD66A5" w:rsidRPr="004520FB" w:rsidRDefault="00BD66A5">
      <w:pPr>
        <w:rPr>
          <w:rFonts w:ascii="Arial" w:hAnsi="Arial" w:cs="Arial"/>
          <w:sz w:val="22"/>
          <w:szCs w:val="22"/>
        </w:rPr>
      </w:pPr>
    </w:p>
    <w:p w14:paraId="38061E8A" w14:textId="594D9456" w:rsidR="00D73C70" w:rsidRPr="004520FB" w:rsidRDefault="00D73C70" w:rsidP="00D73C70">
      <w:pPr>
        <w:ind w:left="1304" w:firstLine="1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Avustuksen käyttäjän tulee toimittaa avustuksen</w:t>
      </w:r>
      <w:r w:rsidR="00843640" w:rsidRPr="004520FB">
        <w:rPr>
          <w:rFonts w:ascii="Arial" w:hAnsi="Arial" w:cs="Arial"/>
          <w:sz w:val="22"/>
          <w:szCs w:val="22"/>
        </w:rPr>
        <w:t xml:space="preserve"> </w:t>
      </w:r>
      <w:r w:rsidRPr="004520FB">
        <w:rPr>
          <w:rFonts w:ascii="Arial" w:hAnsi="Arial" w:cs="Arial"/>
          <w:sz w:val="22"/>
          <w:szCs w:val="22"/>
        </w:rPr>
        <w:t xml:space="preserve">saajalle vuosittain </w:t>
      </w:r>
      <w:proofErr w:type="spellStart"/>
      <w:r w:rsidR="00FB6A2E" w:rsidRPr="004520FB">
        <w:rPr>
          <w:rFonts w:ascii="Arial" w:hAnsi="Arial" w:cs="Arial"/>
          <w:color w:val="00B0F0"/>
          <w:sz w:val="22"/>
          <w:szCs w:val="22"/>
        </w:rPr>
        <w:t>xx.xx</w:t>
      </w:r>
      <w:proofErr w:type="spellEnd"/>
      <w:r w:rsidR="009A4A6B" w:rsidRPr="004520FB">
        <w:rPr>
          <w:rFonts w:ascii="Arial" w:hAnsi="Arial" w:cs="Arial"/>
          <w:color w:val="00B0F0"/>
          <w:sz w:val="22"/>
          <w:szCs w:val="22"/>
        </w:rPr>
        <w:t xml:space="preserve"> </w:t>
      </w:r>
      <w:r w:rsidR="009A4A6B" w:rsidRPr="004520FB">
        <w:rPr>
          <w:rFonts w:ascii="Arial" w:hAnsi="Arial" w:cs="Arial"/>
          <w:sz w:val="22"/>
          <w:szCs w:val="22"/>
        </w:rPr>
        <w:t xml:space="preserve">mennessä </w:t>
      </w:r>
      <w:r w:rsidRPr="004520FB">
        <w:rPr>
          <w:rFonts w:ascii="Arial" w:hAnsi="Arial" w:cs="Arial"/>
          <w:sz w:val="22"/>
          <w:szCs w:val="22"/>
        </w:rPr>
        <w:t>selvitys saamansa avustuksen käytöstä</w:t>
      </w:r>
      <w:r w:rsidR="00A81BA5" w:rsidRPr="004520FB">
        <w:rPr>
          <w:rFonts w:ascii="Arial" w:hAnsi="Arial" w:cs="Arial"/>
          <w:sz w:val="22"/>
          <w:szCs w:val="22"/>
        </w:rPr>
        <w:t xml:space="preserve"> edelliseltä kalenterivuodelta</w:t>
      </w:r>
      <w:r w:rsidR="00B76A63" w:rsidRPr="004520FB">
        <w:rPr>
          <w:rFonts w:ascii="Arial" w:hAnsi="Arial" w:cs="Arial"/>
          <w:sz w:val="22"/>
          <w:szCs w:val="22"/>
        </w:rPr>
        <w:t>, jotta avustuksen saaja saa tarvitsemansa tiedon tilinpäätökseensä</w:t>
      </w:r>
      <w:r w:rsidR="008F5E5A" w:rsidRPr="004520FB">
        <w:rPr>
          <w:rFonts w:ascii="Arial" w:hAnsi="Arial" w:cs="Arial"/>
          <w:sz w:val="22"/>
          <w:szCs w:val="22"/>
        </w:rPr>
        <w:t xml:space="preserve">. </w:t>
      </w:r>
    </w:p>
    <w:p w14:paraId="5DCE6A99" w14:textId="77777777" w:rsidR="00D73C70" w:rsidRPr="004520FB" w:rsidRDefault="00D73C70" w:rsidP="00D73C70">
      <w:pPr>
        <w:ind w:left="1304" w:firstLine="1"/>
        <w:rPr>
          <w:rFonts w:ascii="Arial" w:hAnsi="Arial" w:cs="Arial"/>
          <w:sz w:val="22"/>
          <w:szCs w:val="22"/>
        </w:rPr>
      </w:pPr>
    </w:p>
    <w:p w14:paraId="52DC60F3" w14:textId="6F1933A1" w:rsidR="00D73C70" w:rsidRPr="004520FB" w:rsidRDefault="00D73C70" w:rsidP="00D73C70">
      <w:pPr>
        <w:ind w:left="1304" w:firstLine="1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Selvity</w:t>
      </w:r>
      <w:r w:rsidR="00002746" w:rsidRPr="004520FB">
        <w:rPr>
          <w:rFonts w:ascii="Arial" w:hAnsi="Arial" w:cs="Arial"/>
          <w:sz w:val="22"/>
          <w:szCs w:val="22"/>
        </w:rPr>
        <w:t>k</w:t>
      </w:r>
      <w:r w:rsidRPr="004520FB">
        <w:rPr>
          <w:rFonts w:ascii="Arial" w:hAnsi="Arial" w:cs="Arial"/>
          <w:sz w:val="22"/>
          <w:szCs w:val="22"/>
        </w:rPr>
        <w:t>s</w:t>
      </w:r>
      <w:r w:rsidR="00002746" w:rsidRPr="004520FB">
        <w:rPr>
          <w:rFonts w:ascii="Arial" w:hAnsi="Arial" w:cs="Arial"/>
          <w:sz w:val="22"/>
          <w:szCs w:val="22"/>
        </w:rPr>
        <w:t>en</w:t>
      </w:r>
      <w:r w:rsidRPr="004520FB">
        <w:rPr>
          <w:rFonts w:ascii="Arial" w:hAnsi="Arial" w:cs="Arial"/>
          <w:sz w:val="22"/>
          <w:szCs w:val="22"/>
        </w:rPr>
        <w:t xml:space="preserve"> tulee </w:t>
      </w:r>
      <w:r w:rsidR="00002746" w:rsidRPr="004520FB">
        <w:rPr>
          <w:rFonts w:ascii="Arial" w:hAnsi="Arial" w:cs="Arial"/>
          <w:sz w:val="22"/>
          <w:szCs w:val="22"/>
        </w:rPr>
        <w:t>sisältää</w:t>
      </w:r>
      <w:r w:rsidRPr="004520FB">
        <w:rPr>
          <w:rFonts w:ascii="Arial" w:hAnsi="Arial" w:cs="Arial"/>
          <w:sz w:val="22"/>
          <w:szCs w:val="22"/>
        </w:rPr>
        <w:t>:</w:t>
      </w:r>
    </w:p>
    <w:p w14:paraId="2949DBEC" w14:textId="77777777" w:rsidR="00546C49" w:rsidRPr="004520FB" w:rsidRDefault="00326015" w:rsidP="00546C49">
      <w:pPr>
        <w:pStyle w:val="Luettelokappal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 xml:space="preserve">kirjanpidon kustannuspaikan tilikohtainen tuloslaskelma avustetusta toiminnasta </w:t>
      </w:r>
    </w:p>
    <w:p w14:paraId="6B801D4C" w14:textId="555497A1" w:rsidR="00D73C70" w:rsidRPr="004520FB" w:rsidRDefault="00D73C70" w:rsidP="00546C49">
      <w:pPr>
        <w:pStyle w:val="Luettelokappal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avustuksen käyttäjän</w:t>
      </w:r>
      <w:r w:rsidR="00861E14" w:rsidRPr="004520FB">
        <w:rPr>
          <w:rFonts w:ascii="Arial" w:hAnsi="Arial" w:cs="Arial"/>
          <w:sz w:val="22"/>
          <w:szCs w:val="22"/>
        </w:rPr>
        <w:t xml:space="preserve"> allekirjoitettu</w:t>
      </w:r>
      <w:r w:rsidRPr="004520FB">
        <w:rPr>
          <w:rFonts w:ascii="Arial" w:hAnsi="Arial" w:cs="Arial"/>
          <w:sz w:val="22"/>
          <w:szCs w:val="22"/>
        </w:rPr>
        <w:t xml:space="preserve"> tilinpäätö</w:t>
      </w:r>
      <w:r w:rsidR="00002746" w:rsidRPr="004520FB">
        <w:rPr>
          <w:rFonts w:ascii="Arial" w:hAnsi="Arial" w:cs="Arial"/>
          <w:sz w:val="22"/>
          <w:szCs w:val="22"/>
        </w:rPr>
        <w:t>s</w:t>
      </w:r>
      <w:r w:rsidR="00861E14" w:rsidRPr="004520FB">
        <w:rPr>
          <w:rFonts w:ascii="Arial" w:hAnsi="Arial" w:cs="Arial"/>
          <w:sz w:val="22"/>
          <w:szCs w:val="22"/>
        </w:rPr>
        <w:t>, tase-erittelyt</w:t>
      </w:r>
      <w:r w:rsidRPr="004520FB">
        <w:rPr>
          <w:rFonts w:ascii="Arial" w:hAnsi="Arial" w:cs="Arial"/>
          <w:sz w:val="22"/>
          <w:szCs w:val="22"/>
        </w:rPr>
        <w:t xml:space="preserve"> ja </w:t>
      </w:r>
      <w:r w:rsidR="00861E14" w:rsidRPr="004520FB">
        <w:rPr>
          <w:rFonts w:ascii="Arial" w:hAnsi="Arial" w:cs="Arial"/>
          <w:sz w:val="22"/>
          <w:szCs w:val="22"/>
        </w:rPr>
        <w:t xml:space="preserve">allekirjoitettu </w:t>
      </w:r>
      <w:r w:rsidRPr="004520FB">
        <w:rPr>
          <w:rFonts w:ascii="Arial" w:hAnsi="Arial" w:cs="Arial"/>
          <w:sz w:val="22"/>
          <w:szCs w:val="22"/>
        </w:rPr>
        <w:t>tilintarkastuskertomu</w:t>
      </w:r>
      <w:r w:rsidR="00002746" w:rsidRPr="004520FB">
        <w:rPr>
          <w:rFonts w:ascii="Arial" w:hAnsi="Arial" w:cs="Arial"/>
          <w:sz w:val="22"/>
          <w:szCs w:val="22"/>
        </w:rPr>
        <w:t>s</w:t>
      </w:r>
      <w:r w:rsidR="00861E14" w:rsidRPr="004520FB">
        <w:rPr>
          <w:rFonts w:ascii="Arial" w:hAnsi="Arial" w:cs="Arial"/>
          <w:sz w:val="22"/>
          <w:szCs w:val="22"/>
        </w:rPr>
        <w:t xml:space="preserve"> (</w:t>
      </w:r>
      <w:r w:rsidR="00861E14" w:rsidRPr="004520FB">
        <w:rPr>
          <w:rFonts w:ascii="Arial" w:hAnsi="Arial" w:cs="Arial"/>
          <w:color w:val="00B0F0"/>
          <w:sz w:val="22"/>
          <w:szCs w:val="22"/>
        </w:rPr>
        <w:t>ja/tai toiminnantarkastuskertomus</w:t>
      </w:r>
      <w:r w:rsidR="00861E14" w:rsidRPr="004520FB">
        <w:rPr>
          <w:rFonts w:ascii="Arial" w:hAnsi="Arial" w:cs="Arial"/>
          <w:sz w:val="22"/>
          <w:szCs w:val="22"/>
        </w:rPr>
        <w:t>)</w:t>
      </w:r>
    </w:p>
    <w:p w14:paraId="2D756A74" w14:textId="4DB29585" w:rsidR="0073745E" w:rsidRPr="004520FB" w:rsidRDefault="009A4A6B" w:rsidP="0073745E">
      <w:pPr>
        <w:ind w:left="1701" w:hanging="425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-</w:t>
      </w:r>
      <w:r w:rsidRPr="004520FB">
        <w:rPr>
          <w:rFonts w:ascii="Arial" w:hAnsi="Arial" w:cs="Arial"/>
          <w:sz w:val="22"/>
          <w:szCs w:val="22"/>
        </w:rPr>
        <w:tab/>
      </w:r>
      <w:r w:rsidR="00AB3F35" w:rsidRPr="004520FB">
        <w:rPr>
          <w:rFonts w:ascii="Arial" w:hAnsi="Arial" w:cs="Arial"/>
          <w:sz w:val="22"/>
          <w:szCs w:val="22"/>
        </w:rPr>
        <w:t xml:space="preserve">erittely </w:t>
      </w:r>
      <w:r w:rsidR="008D45BE" w:rsidRPr="004520FB">
        <w:rPr>
          <w:rFonts w:ascii="Arial" w:hAnsi="Arial" w:cs="Arial"/>
          <w:sz w:val="22"/>
          <w:szCs w:val="22"/>
        </w:rPr>
        <w:t xml:space="preserve">avustuksella tehdyistä hankinnoista, jotka </w:t>
      </w:r>
      <w:r w:rsidR="00AB3F35" w:rsidRPr="004520FB">
        <w:rPr>
          <w:rFonts w:ascii="Arial" w:hAnsi="Arial" w:cs="Arial"/>
          <w:sz w:val="22"/>
          <w:szCs w:val="22"/>
        </w:rPr>
        <w:t>yli</w:t>
      </w:r>
      <w:r w:rsidR="008D45BE" w:rsidRPr="004520FB">
        <w:rPr>
          <w:rFonts w:ascii="Arial" w:hAnsi="Arial" w:cs="Arial"/>
          <w:sz w:val="22"/>
          <w:szCs w:val="22"/>
        </w:rPr>
        <w:t>ttävät</w:t>
      </w:r>
      <w:r w:rsidR="00AB3F35" w:rsidRPr="004520FB">
        <w:rPr>
          <w:rFonts w:ascii="Arial" w:hAnsi="Arial" w:cs="Arial"/>
          <w:sz w:val="22"/>
          <w:szCs w:val="22"/>
        </w:rPr>
        <w:t xml:space="preserve"> </w:t>
      </w:r>
      <w:r w:rsidR="00A81BA5" w:rsidRPr="004520FB">
        <w:rPr>
          <w:rFonts w:ascii="Arial" w:hAnsi="Arial" w:cs="Arial"/>
          <w:color w:val="00B0F0"/>
          <w:sz w:val="22"/>
          <w:szCs w:val="22"/>
        </w:rPr>
        <w:t>X</w:t>
      </w:r>
      <w:r w:rsidR="00B042C7" w:rsidRPr="004520FB">
        <w:rPr>
          <w:rFonts w:ascii="Arial" w:hAnsi="Arial" w:cs="Arial"/>
          <w:color w:val="00B0F0"/>
          <w:sz w:val="22"/>
          <w:szCs w:val="22"/>
        </w:rPr>
        <w:t>XXX</w:t>
      </w:r>
      <w:r w:rsidR="00D24328" w:rsidRPr="004520FB">
        <w:rPr>
          <w:rFonts w:ascii="Arial" w:hAnsi="Arial" w:cs="Arial"/>
          <w:color w:val="00B0F0"/>
          <w:sz w:val="22"/>
          <w:szCs w:val="22"/>
        </w:rPr>
        <w:t xml:space="preserve"> (avustuksen saaja täyttää)</w:t>
      </w:r>
      <w:r w:rsidR="008D45BE" w:rsidRPr="004520FB">
        <w:rPr>
          <w:rFonts w:ascii="Arial" w:hAnsi="Arial" w:cs="Arial"/>
          <w:color w:val="00B0F0"/>
          <w:sz w:val="22"/>
          <w:szCs w:val="22"/>
        </w:rPr>
        <w:t xml:space="preserve"> </w:t>
      </w:r>
      <w:r w:rsidR="008D45BE" w:rsidRPr="004520FB">
        <w:rPr>
          <w:rFonts w:ascii="Arial" w:hAnsi="Arial" w:cs="Arial"/>
          <w:sz w:val="22"/>
          <w:szCs w:val="22"/>
        </w:rPr>
        <w:t xml:space="preserve">euroa (alv 0) </w:t>
      </w:r>
    </w:p>
    <w:p w14:paraId="6853B880" w14:textId="571EE4F5" w:rsidR="00BD66A5" w:rsidRPr="004520FB" w:rsidRDefault="0073745E" w:rsidP="00861E14">
      <w:pPr>
        <w:ind w:left="1701" w:hanging="425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 xml:space="preserve">- </w:t>
      </w:r>
      <w:r w:rsidRPr="004520FB">
        <w:rPr>
          <w:rFonts w:ascii="Arial" w:hAnsi="Arial" w:cs="Arial"/>
          <w:sz w:val="22"/>
          <w:szCs w:val="22"/>
        </w:rPr>
        <w:tab/>
      </w:r>
      <w:r w:rsidR="009A4A6B" w:rsidRPr="004520FB">
        <w:rPr>
          <w:rFonts w:ascii="Arial" w:hAnsi="Arial" w:cs="Arial"/>
          <w:sz w:val="22"/>
          <w:szCs w:val="22"/>
        </w:rPr>
        <w:t xml:space="preserve">seuraavat avustuksen saajan edellyttämät </w:t>
      </w:r>
      <w:r w:rsidR="00D73C70" w:rsidRPr="004520FB">
        <w:rPr>
          <w:rFonts w:ascii="Arial" w:hAnsi="Arial" w:cs="Arial"/>
          <w:sz w:val="22"/>
          <w:szCs w:val="22"/>
        </w:rPr>
        <w:t xml:space="preserve">tiedot toteutetusta toiminnasta, </w:t>
      </w:r>
      <w:r w:rsidR="00002746" w:rsidRPr="004520FB">
        <w:rPr>
          <w:rFonts w:ascii="Arial" w:hAnsi="Arial" w:cs="Arial"/>
          <w:sz w:val="22"/>
          <w:szCs w:val="22"/>
        </w:rPr>
        <w:t>jotta</w:t>
      </w:r>
      <w:r w:rsidR="00D73C70" w:rsidRPr="004520FB">
        <w:rPr>
          <w:rFonts w:ascii="Arial" w:hAnsi="Arial" w:cs="Arial"/>
          <w:sz w:val="22"/>
          <w:szCs w:val="22"/>
        </w:rPr>
        <w:t xml:space="preserve"> avustuksen saaja voi </w:t>
      </w:r>
      <w:r w:rsidR="00BC73A9" w:rsidRPr="004520FB">
        <w:rPr>
          <w:rFonts w:ascii="Arial" w:hAnsi="Arial" w:cs="Arial"/>
          <w:sz w:val="22"/>
          <w:szCs w:val="22"/>
        </w:rPr>
        <w:t>laatia</w:t>
      </w:r>
      <w:r w:rsidR="00D73C70" w:rsidRPr="004520FB">
        <w:rPr>
          <w:rFonts w:ascii="Arial" w:hAnsi="Arial" w:cs="Arial"/>
          <w:sz w:val="22"/>
          <w:szCs w:val="22"/>
        </w:rPr>
        <w:t xml:space="preserve"> käytetystä avustuksesta vuosiselvityksen </w:t>
      </w:r>
      <w:proofErr w:type="spellStart"/>
      <w:r w:rsidR="00FB5F13" w:rsidRPr="004520FB">
        <w:rPr>
          <w:rFonts w:ascii="Arial" w:hAnsi="Arial" w:cs="Arial"/>
          <w:sz w:val="22"/>
          <w:szCs w:val="22"/>
        </w:rPr>
        <w:t>STEA</w:t>
      </w:r>
      <w:r w:rsidR="00D73C70" w:rsidRPr="004520FB">
        <w:rPr>
          <w:rFonts w:ascii="Arial" w:hAnsi="Arial" w:cs="Arial"/>
          <w:sz w:val="22"/>
          <w:szCs w:val="22"/>
        </w:rPr>
        <w:t>lle</w:t>
      </w:r>
      <w:proofErr w:type="spellEnd"/>
      <w:r w:rsidR="00D73C70" w:rsidRPr="004520FB">
        <w:rPr>
          <w:rFonts w:ascii="Arial" w:hAnsi="Arial" w:cs="Arial"/>
          <w:sz w:val="22"/>
          <w:szCs w:val="22"/>
        </w:rPr>
        <w:t xml:space="preserve"> 3</w:t>
      </w:r>
      <w:r w:rsidR="00FB5F13" w:rsidRPr="004520FB">
        <w:rPr>
          <w:rFonts w:ascii="Arial" w:hAnsi="Arial" w:cs="Arial"/>
          <w:sz w:val="22"/>
          <w:szCs w:val="22"/>
        </w:rPr>
        <w:t>1</w:t>
      </w:r>
      <w:r w:rsidR="00D73C70" w:rsidRPr="004520FB">
        <w:rPr>
          <w:rFonts w:ascii="Arial" w:hAnsi="Arial" w:cs="Arial"/>
          <w:sz w:val="22"/>
          <w:szCs w:val="22"/>
        </w:rPr>
        <w:t>.</w:t>
      </w:r>
      <w:r w:rsidR="00FB5F13" w:rsidRPr="004520FB">
        <w:rPr>
          <w:rFonts w:ascii="Arial" w:hAnsi="Arial" w:cs="Arial"/>
          <w:sz w:val="22"/>
          <w:szCs w:val="22"/>
        </w:rPr>
        <w:t>5</w:t>
      </w:r>
      <w:r w:rsidR="00D73C70" w:rsidRPr="004520FB">
        <w:rPr>
          <w:rFonts w:ascii="Arial" w:hAnsi="Arial" w:cs="Arial"/>
          <w:sz w:val="22"/>
          <w:szCs w:val="22"/>
        </w:rPr>
        <w:t>. mennessä</w:t>
      </w:r>
      <w:r w:rsidR="009A4A6B" w:rsidRPr="004520FB">
        <w:rPr>
          <w:rFonts w:ascii="Arial" w:hAnsi="Arial" w:cs="Arial"/>
          <w:sz w:val="22"/>
          <w:szCs w:val="22"/>
        </w:rPr>
        <w:t>:</w:t>
      </w:r>
    </w:p>
    <w:p w14:paraId="6ED9F47E" w14:textId="77777777" w:rsidR="009A4A6B" w:rsidRPr="004520FB" w:rsidRDefault="009A4A6B" w:rsidP="009A4A6B">
      <w:pPr>
        <w:numPr>
          <w:ilvl w:val="0"/>
          <w:numId w:val="3"/>
        </w:numPr>
        <w:rPr>
          <w:rFonts w:ascii="Arial" w:hAnsi="Arial" w:cs="Arial"/>
          <w:color w:val="00B0F0"/>
          <w:sz w:val="22"/>
          <w:szCs w:val="22"/>
        </w:rPr>
      </w:pPr>
      <w:r w:rsidRPr="004520FB">
        <w:rPr>
          <w:rFonts w:ascii="Arial" w:hAnsi="Arial" w:cs="Arial"/>
          <w:color w:val="00B0F0"/>
          <w:sz w:val="22"/>
          <w:szCs w:val="22"/>
        </w:rPr>
        <w:t xml:space="preserve">(Tähän kirjataan </w:t>
      </w:r>
      <w:r w:rsidR="0033388B" w:rsidRPr="004520FB">
        <w:rPr>
          <w:rFonts w:ascii="Arial" w:hAnsi="Arial" w:cs="Arial"/>
          <w:color w:val="00B0F0"/>
          <w:sz w:val="22"/>
          <w:szCs w:val="22"/>
        </w:rPr>
        <w:t>mahdollisesti erikseen sovittavat</w:t>
      </w:r>
      <w:r w:rsidRPr="004520FB">
        <w:rPr>
          <w:rFonts w:ascii="Arial" w:hAnsi="Arial" w:cs="Arial"/>
          <w:color w:val="00B0F0"/>
          <w:sz w:val="22"/>
          <w:szCs w:val="22"/>
        </w:rPr>
        <w:t xml:space="preserve"> selvitykset)</w:t>
      </w:r>
    </w:p>
    <w:p w14:paraId="3A85787D" w14:textId="77777777" w:rsidR="0033388B" w:rsidRPr="004520FB" w:rsidRDefault="0033388B" w:rsidP="0033388B">
      <w:pPr>
        <w:numPr>
          <w:ilvl w:val="0"/>
          <w:numId w:val="3"/>
        </w:numPr>
        <w:rPr>
          <w:rFonts w:ascii="Arial" w:hAnsi="Arial" w:cs="Arial"/>
          <w:color w:val="00B0F0"/>
          <w:sz w:val="22"/>
          <w:szCs w:val="22"/>
        </w:rPr>
      </w:pPr>
      <w:r w:rsidRPr="004520FB">
        <w:rPr>
          <w:rFonts w:ascii="Arial" w:hAnsi="Arial" w:cs="Arial"/>
          <w:color w:val="00B0F0"/>
          <w:sz w:val="22"/>
          <w:szCs w:val="22"/>
        </w:rPr>
        <w:t>(Tähän kirjataan mahdollisesti erikseen sovittavat selvitykset)</w:t>
      </w:r>
    </w:p>
    <w:p w14:paraId="2D6C30D9" w14:textId="77777777" w:rsidR="00D73C70" w:rsidRPr="004520FB" w:rsidRDefault="00D73C70">
      <w:pPr>
        <w:rPr>
          <w:rFonts w:ascii="Arial" w:hAnsi="Arial" w:cs="Arial"/>
          <w:sz w:val="22"/>
          <w:szCs w:val="22"/>
        </w:rPr>
      </w:pPr>
    </w:p>
    <w:p w14:paraId="2A9ABBB7" w14:textId="4D92F067" w:rsidR="00FC694A" w:rsidRPr="004520FB" w:rsidRDefault="00FC694A">
      <w:pPr>
        <w:ind w:left="1304"/>
        <w:rPr>
          <w:rFonts w:ascii="Arial" w:hAnsi="Arial" w:cs="Arial"/>
          <w:snapToGrid w:val="0"/>
          <w:color w:val="000000"/>
          <w:sz w:val="22"/>
          <w:szCs w:val="22"/>
        </w:rPr>
      </w:pPr>
      <w:r w:rsidRPr="004520FB">
        <w:rPr>
          <w:rFonts w:ascii="Arial" w:hAnsi="Arial" w:cs="Arial"/>
          <w:snapToGrid w:val="0"/>
          <w:color w:val="000000"/>
          <w:sz w:val="22"/>
          <w:szCs w:val="22"/>
        </w:rPr>
        <w:t xml:space="preserve">Lisäksi avustuksen käyttäjä on velvollinen antamaan avustuksen saajan </w:t>
      </w:r>
      <w:r w:rsidR="009C66F0" w:rsidRPr="004520FB">
        <w:rPr>
          <w:rFonts w:ascii="Arial" w:hAnsi="Arial" w:cs="Arial"/>
          <w:snapToGrid w:val="0"/>
          <w:color w:val="000000"/>
          <w:sz w:val="22"/>
          <w:szCs w:val="22"/>
        </w:rPr>
        <w:t xml:space="preserve">osoittaman </w:t>
      </w:r>
      <w:r w:rsidRPr="004520FB">
        <w:rPr>
          <w:rFonts w:ascii="Arial" w:hAnsi="Arial" w:cs="Arial"/>
          <w:snapToGrid w:val="0"/>
          <w:color w:val="000000"/>
          <w:sz w:val="22"/>
          <w:szCs w:val="22"/>
        </w:rPr>
        <w:t xml:space="preserve">tilintarkastajan käyttöön </w:t>
      </w:r>
      <w:r w:rsidR="00766276" w:rsidRPr="004520FB">
        <w:t>STEA-rahoitusasetuksen</w:t>
      </w:r>
      <w:r w:rsidR="00AB3F35" w:rsidRPr="004520FB">
        <w:rPr>
          <w:rStyle w:val="Alaviitteenviite"/>
          <w:rFonts w:ascii="Arial" w:hAnsi="Arial" w:cs="Arial"/>
          <w:snapToGrid w:val="0"/>
          <w:color w:val="000000"/>
          <w:sz w:val="22"/>
          <w:szCs w:val="22"/>
        </w:rPr>
        <w:footnoteReference w:id="1"/>
      </w:r>
      <w:r w:rsidR="005F2470" w:rsidRPr="004520FB">
        <w:rPr>
          <w:rFonts w:ascii="Arial" w:hAnsi="Arial" w:cs="Arial"/>
          <w:snapToGrid w:val="0"/>
          <w:color w:val="000000"/>
          <w:sz w:val="22"/>
          <w:szCs w:val="22"/>
        </w:rPr>
        <w:t xml:space="preserve"> 16</w:t>
      </w:r>
      <w:r w:rsidR="00870C98" w:rsidRPr="004520FB">
        <w:rPr>
          <w:rFonts w:ascii="Arial" w:hAnsi="Arial" w:cs="Arial"/>
          <w:snapToGrid w:val="0"/>
          <w:color w:val="000000"/>
          <w:sz w:val="22"/>
          <w:szCs w:val="22"/>
        </w:rPr>
        <w:t xml:space="preserve"> §:n mukaisen tilintarkastajan </w:t>
      </w:r>
      <w:bookmarkStart w:id="0" w:name="_GoBack"/>
      <w:bookmarkEnd w:id="0"/>
      <w:r w:rsidR="00870C98" w:rsidRPr="004520FB">
        <w:rPr>
          <w:rFonts w:ascii="Arial" w:hAnsi="Arial" w:cs="Arial"/>
          <w:snapToGrid w:val="0"/>
          <w:color w:val="000000"/>
          <w:sz w:val="22"/>
          <w:szCs w:val="22"/>
        </w:rPr>
        <w:t>raportin laatimiseksi tarvitta</w:t>
      </w:r>
      <w:r w:rsidR="00D213FA" w:rsidRPr="004520FB">
        <w:rPr>
          <w:rFonts w:ascii="Arial" w:hAnsi="Arial" w:cs="Arial"/>
          <w:snapToGrid w:val="0"/>
          <w:color w:val="000000"/>
          <w:sz w:val="22"/>
          <w:szCs w:val="22"/>
        </w:rPr>
        <w:t>van aineiston sitä pyydettäessä</w:t>
      </w:r>
      <w:r w:rsidR="00870C98" w:rsidRPr="004520FB">
        <w:rPr>
          <w:rFonts w:ascii="Arial" w:hAnsi="Arial" w:cs="Arial"/>
          <w:snapToGrid w:val="0"/>
          <w:color w:val="000000"/>
          <w:sz w:val="22"/>
          <w:szCs w:val="22"/>
        </w:rPr>
        <w:t>.</w:t>
      </w:r>
      <w:r w:rsidRPr="004520FB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</w:p>
    <w:p w14:paraId="26B32796" w14:textId="5CD6AB58" w:rsidR="00BF16F5" w:rsidRPr="004520FB" w:rsidRDefault="00BD66A5" w:rsidP="00545569">
      <w:pPr>
        <w:ind w:left="1304"/>
        <w:rPr>
          <w:rFonts w:ascii="Arial" w:hAnsi="Arial" w:cs="Arial"/>
          <w:snapToGrid w:val="0"/>
          <w:color w:val="000000"/>
          <w:sz w:val="22"/>
          <w:szCs w:val="22"/>
        </w:rPr>
      </w:pPr>
      <w:r w:rsidRPr="004520FB">
        <w:rPr>
          <w:rFonts w:ascii="Arial" w:hAnsi="Arial" w:cs="Arial"/>
          <w:snapToGrid w:val="0"/>
          <w:color w:val="000000"/>
          <w:sz w:val="22"/>
          <w:szCs w:val="22"/>
        </w:rPr>
        <w:t xml:space="preserve">Avustuksen käyttäjä on tietoinen, että </w:t>
      </w:r>
      <w:proofErr w:type="spellStart"/>
      <w:r w:rsidR="00EC07D6" w:rsidRPr="004520FB">
        <w:rPr>
          <w:rFonts w:ascii="Arial" w:hAnsi="Arial" w:cs="Arial"/>
          <w:snapToGrid w:val="0"/>
          <w:color w:val="000000"/>
          <w:sz w:val="22"/>
          <w:szCs w:val="22"/>
        </w:rPr>
        <w:t>STEAlla</w:t>
      </w:r>
      <w:proofErr w:type="spellEnd"/>
      <w:r w:rsidRPr="004520FB">
        <w:rPr>
          <w:rFonts w:ascii="Arial" w:hAnsi="Arial" w:cs="Arial"/>
          <w:snapToGrid w:val="0"/>
          <w:color w:val="000000"/>
          <w:sz w:val="22"/>
          <w:szCs w:val="22"/>
        </w:rPr>
        <w:t xml:space="preserve"> on </w:t>
      </w:r>
      <w:r w:rsidR="00A81BA5" w:rsidRPr="004520FB">
        <w:rPr>
          <w:rFonts w:ascii="Arial" w:hAnsi="Arial" w:cs="Arial"/>
          <w:snapToGrid w:val="0"/>
          <w:color w:val="000000"/>
          <w:sz w:val="22"/>
          <w:szCs w:val="22"/>
        </w:rPr>
        <w:t xml:space="preserve">tarvittaessa </w:t>
      </w:r>
      <w:r w:rsidRPr="004520FB">
        <w:rPr>
          <w:rFonts w:ascii="Arial" w:hAnsi="Arial" w:cs="Arial"/>
          <w:snapToGrid w:val="0"/>
          <w:color w:val="000000"/>
          <w:sz w:val="22"/>
          <w:szCs w:val="22"/>
        </w:rPr>
        <w:t>oikeus tarkastaa myös sen toimintaa ja taloutta</w:t>
      </w:r>
      <w:r w:rsidR="00A81BA5" w:rsidRPr="004520FB">
        <w:rPr>
          <w:rFonts w:ascii="Arial" w:hAnsi="Arial" w:cs="Arial"/>
          <w:snapToGrid w:val="0"/>
          <w:color w:val="000000"/>
          <w:sz w:val="22"/>
          <w:szCs w:val="22"/>
        </w:rPr>
        <w:t>.</w:t>
      </w:r>
      <w:r w:rsidR="00FB6A2E" w:rsidRPr="004520FB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F84613" w:rsidRPr="004520FB">
        <w:rPr>
          <w:rFonts w:ascii="Arial" w:hAnsi="Arial" w:cs="Arial"/>
          <w:snapToGrid w:val="0"/>
          <w:color w:val="000000"/>
          <w:sz w:val="22"/>
          <w:szCs w:val="22"/>
        </w:rPr>
        <w:t>STEA pyytää tarvittaessa avustuksen käyttäjältä suoraan erittelyn avustuskohteelle palkatusta henkilöstä palkkatietoineen.</w:t>
      </w:r>
    </w:p>
    <w:p w14:paraId="420261A9" w14:textId="77777777" w:rsidR="00BC73A9" w:rsidRPr="004520FB" w:rsidRDefault="00BC73A9">
      <w:pPr>
        <w:ind w:left="1304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706964C3" w14:textId="77777777" w:rsidR="00BF16F5" w:rsidRPr="004520FB" w:rsidRDefault="00BC73A9">
      <w:pPr>
        <w:ind w:left="1304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napToGrid w:val="0"/>
          <w:color w:val="000000"/>
          <w:sz w:val="22"/>
          <w:szCs w:val="22"/>
        </w:rPr>
        <w:t>Avustuksen</w:t>
      </w:r>
      <w:r w:rsidR="004E71DB" w:rsidRPr="004520FB">
        <w:rPr>
          <w:rFonts w:ascii="Arial" w:hAnsi="Arial" w:cs="Arial"/>
          <w:sz w:val="22"/>
          <w:szCs w:val="22"/>
        </w:rPr>
        <w:t xml:space="preserve"> käyttäjän tulee antaa avustuspäätöksen ehtojen noudattamisen valvomiseksi oikeat ja riittävät tiedot.</w:t>
      </w:r>
      <w:r w:rsidR="00AB3F35" w:rsidRPr="004520FB">
        <w:rPr>
          <w:rFonts w:ascii="Arial" w:hAnsi="Arial" w:cs="Arial"/>
          <w:sz w:val="22"/>
          <w:szCs w:val="22"/>
        </w:rPr>
        <w:t xml:space="preserve"> Oikeilla ja riittävillä tiedoilla tarkoitetaan </w:t>
      </w:r>
      <w:r w:rsidR="00127E92" w:rsidRPr="004520FB">
        <w:rPr>
          <w:rFonts w:ascii="Arial" w:hAnsi="Arial" w:cs="Arial"/>
          <w:sz w:val="22"/>
          <w:szCs w:val="22"/>
        </w:rPr>
        <w:t>kaikkea</w:t>
      </w:r>
      <w:r w:rsidR="00AB3F35" w:rsidRPr="004520FB">
        <w:rPr>
          <w:rFonts w:ascii="Arial" w:hAnsi="Arial" w:cs="Arial"/>
          <w:sz w:val="22"/>
          <w:szCs w:val="22"/>
        </w:rPr>
        <w:t xml:space="preserve"> </w:t>
      </w:r>
      <w:r w:rsidR="00127E92" w:rsidRPr="004520FB">
        <w:rPr>
          <w:rFonts w:ascii="Arial" w:hAnsi="Arial" w:cs="Arial"/>
          <w:sz w:val="22"/>
          <w:szCs w:val="22"/>
        </w:rPr>
        <w:t>sellaista</w:t>
      </w:r>
      <w:r w:rsidR="00AB3F35" w:rsidRPr="004520FB">
        <w:rPr>
          <w:rFonts w:ascii="Arial" w:hAnsi="Arial" w:cs="Arial"/>
          <w:sz w:val="22"/>
          <w:szCs w:val="22"/>
        </w:rPr>
        <w:t xml:space="preserve"> tieto</w:t>
      </w:r>
      <w:r w:rsidR="00127E92" w:rsidRPr="004520FB">
        <w:rPr>
          <w:rFonts w:ascii="Arial" w:hAnsi="Arial" w:cs="Arial"/>
          <w:sz w:val="22"/>
          <w:szCs w:val="22"/>
        </w:rPr>
        <w:t>a</w:t>
      </w:r>
      <w:r w:rsidR="00AB3F35" w:rsidRPr="004520FB">
        <w:rPr>
          <w:rFonts w:ascii="Arial" w:hAnsi="Arial" w:cs="Arial"/>
          <w:sz w:val="22"/>
          <w:szCs w:val="22"/>
        </w:rPr>
        <w:t>, jolla on tai saattaa olla vaikutusta avustuksen käytön hyväksyttävyyteen.</w:t>
      </w:r>
    </w:p>
    <w:p w14:paraId="164B7AEA" w14:textId="77777777" w:rsidR="00BD66A5" w:rsidRPr="004520FB" w:rsidRDefault="00BD66A5">
      <w:pPr>
        <w:rPr>
          <w:rFonts w:ascii="Arial" w:hAnsi="Arial" w:cs="Arial"/>
          <w:sz w:val="22"/>
          <w:szCs w:val="22"/>
        </w:rPr>
      </w:pPr>
    </w:p>
    <w:p w14:paraId="68B7100A" w14:textId="77777777" w:rsidR="00BD66A5" w:rsidRPr="004520FB" w:rsidRDefault="00BD66A5">
      <w:pPr>
        <w:rPr>
          <w:rFonts w:ascii="Arial" w:hAnsi="Arial" w:cs="Arial"/>
          <w:b/>
          <w:sz w:val="22"/>
          <w:szCs w:val="22"/>
        </w:rPr>
      </w:pPr>
      <w:r w:rsidRPr="004520FB">
        <w:rPr>
          <w:rFonts w:ascii="Arial" w:hAnsi="Arial" w:cs="Arial"/>
          <w:b/>
          <w:sz w:val="22"/>
          <w:szCs w:val="22"/>
        </w:rPr>
        <w:t>Avustuksen käyt</w:t>
      </w:r>
      <w:r w:rsidR="00BC73A9" w:rsidRPr="004520FB">
        <w:rPr>
          <w:rFonts w:ascii="Arial" w:hAnsi="Arial" w:cs="Arial"/>
          <w:b/>
          <w:sz w:val="22"/>
          <w:szCs w:val="22"/>
        </w:rPr>
        <w:t>töä ohjaava lainsäädäntö sekä</w:t>
      </w:r>
      <w:r w:rsidRPr="004520FB">
        <w:rPr>
          <w:rFonts w:ascii="Arial" w:hAnsi="Arial" w:cs="Arial"/>
          <w:b/>
          <w:sz w:val="22"/>
          <w:szCs w:val="22"/>
        </w:rPr>
        <w:t xml:space="preserve"> yleiset ehdot</w:t>
      </w:r>
      <w:r w:rsidR="00BC73A9" w:rsidRPr="004520FB">
        <w:rPr>
          <w:rFonts w:ascii="Arial" w:hAnsi="Arial" w:cs="Arial"/>
          <w:b/>
          <w:sz w:val="22"/>
          <w:szCs w:val="22"/>
        </w:rPr>
        <w:t xml:space="preserve"> ja rajoitukset</w:t>
      </w:r>
    </w:p>
    <w:p w14:paraId="51EF2FD7" w14:textId="77777777" w:rsidR="00BD66A5" w:rsidRPr="004520FB" w:rsidRDefault="00BD66A5">
      <w:pPr>
        <w:rPr>
          <w:rFonts w:ascii="Arial" w:hAnsi="Arial" w:cs="Arial"/>
          <w:sz w:val="22"/>
          <w:szCs w:val="22"/>
        </w:rPr>
      </w:pPr>
    </w:p>
    <w:p w14:paraId="27E29A96" w14:textId="4AB3EC0C" w:rsidR="00151D67" w:rsidRPr="004520FB" w:rsidRDefault="0029223C" w:rsidP="00EC07D6">
      <w:pPr>
        <w:ind w:left="1304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4520FB">
        <w:rPr>
          <w:rFonts w:ascii="Arial" w:hAnsi="Arial" w:cs="Arial"/>
          <w:sz w:val="22"/>
          <w:szCs w:val="22"/>
        </w:rPr>
        <w:t xml:space="preserve">Sopimuksen osapuolet ovat </w:t>
      </w:r>
      <w:r w:rsidR="00D73C70" w:rsidRPr="004520FB">
        <w:rPr>
          <w:rFonts w:ascii="Arial" w:hAnsi="Arial" w:cs="Arial"/>
          <w:sz w:val="22"/>
          <w:szCs w:val="22"/>
        </w:rPr>
        <w:t>tutustun</w:t>
      </w:r>
      <w:r w:rsidRPr="004520FB">
        <w:rPr>
          <w:rFonts w:ascii="Arial" w:hAnsi="Arial" w:cs="Arial"/>
          <w:sz w:val="22"/>
          <w:szCs w:val="22"/>
        </w:rPr>
        <w:t>ee</w:t>
      </w:r>
      <w:r w:rsidR="00D73C70" w:rsidRPr="004520FB">
        <w:rPr>
          <w:rFonts w:ascii="Arial" w:hAnsi="Arial" w:cs="Arial"/>
          <w:sz w:val="22"/>
          <w:szCs w:val="22"/>
        </w:rPr>
        <w:t xml:space="preserve">t </w:t>
      </w:r>
      <w:r w:rsidR="009A4A6B" w:rsidRPr="004520FB">
        <w:rPr>
          <w:rFonts w:ascii="Arial" w:hAnsi="Arial" w:cs="Arial"/>
          <w:i/>
          <w:sz w:val="22"/>
          <w:szCs w:val="22"/>
        </w:rPr>
        <w:t>v</w:t>
      </w:r>
      <w:r w:rsidR="00EC07D6" w:rsidRPr="004520FB">
        <w:rPr>
          <w:rFonts w:ascii="Arial" w:hAnsi="Arial" w:cs="Arial"/>
          <w:i/>
          <w:sz w:val="22"/>
          <w:szCs w:val="22"/>
        </w:rPr>
        <w:t>altionavustus</w:t>
      </w:r>
      <w:r w:rsidR="00BC73A9" w:rsidRPr="004520FB">
        <w:rPr>
          <w:rFonts w:ascii="Arial" w:hAnsi="Arial" w:cs="Arial"/>
          <w:i/>
          <w:sz w:val="22"/>
          <w:szCs w:val="22"/>
        </w:rPr>
        <w:t>lakiin</w:t>
      </w:r>
      <w:r w:rsidR="00BC73A9" w:rsidRPr="004520FB">
        <w:rPr>
          <w:rFonts w:ascii="Arial" w:hAnsi="Arial" w:cs="Arial"/>
          <w:sz w:val="22"/>
          <w:szCs w:val="22"/>
        </w:rPr>
        <w:t xml:space="preserve"> </w:t>
      </w:r>
      <w:r w:rsidR="00D73C70" w:rsidRPr="004520FB">
        <w:rPr>
          <w:rFonts w:ascii="Arial" w:hAnsi="Arial" w:cs="Arial"/>
          <w:sz w:val="22"/>
          <w:szCs w:val="22"/>
        </w:rPr>
        <w:t>(</w:t>
      </w:r>
      <w:r w:rsidR="00EC07D6" w:rsidRPr="004520FB">
        <w:rPr>
          <w:rFonts w:ascii="Arial" w:hAnsi="Arial" w:cs="Arial"/>
          <w:sz w:val="22"/>
          <w:szCs w:val="22"/>
        </w:rPr>
        <w:t>688/2001</w:t>
      </w:r>
      <w:r w:rsidR="00D73C70" w:rsidRPr="004520FB">
        <w:rPr>
          <w:rFonts w:ascii="Arial" w:hAnsi="Arial" w:cs="Arial"/>
          <w:sz w:val="22"/>
          <w:szCs w:val="22"/>
        </w:rPr>
        <w:t>)</w:t>
      </w:r>
      <w:r w:rsidR="00EC07D6" w:rsidRPr="004520FB">
        <w:rPr>
          <w:rFonts w:ascii="Arial" w:hAnsi="Arial" w:cs="Arial"/>
          <w:sz w:val="22"/>
          <w:szCs w:val="22"/>
        </w:rPr>
        <w:t xml:space="preserve"> </w:t>
      </w:r>
      <w:r w:rsidRPr="004520FB">
        <w:rPr>
          <w:rFonts w:ascii="Arial" w:hAnsi="Arial" w:cs="Arial"/>
          <w:sz w:val="22"/>
          <w:szCs w:val="22"/>
        </w:rPr>
        <w:t>sekä</w:t>
      </w:r>
      <w:r w:rsidR="00EC07D6" w:rsidRPr="004520FB">
        <w:rPr>
          <w:rFonts w:ascii="Arial" w:hAnsi="Arial" w:cs="Arial"/>
          <w:sz w:val="22"/>
          <w:szCs w:val="22"/>
        </w:rPr>
        <w:t xml:space="preserve"> </w:t>
      </w:r>
      <w:r w:rsidR="009A4A6B" w:rsidRPr="004520FB">
        <w:rPr>
          <w:rFonts w:ascii="Arial" w:hAnsi="Arial" w:cs="Arial"/>
          <w:i/>
          <w:sz w:val="22"/>
          <w:szCs w:val="22"/>
        </w:rPr>
        <w:t>v</w:t>
      </w:r>
      <w:r w:rsidR="00EC07D6" w:rsidRPr="004520FB">
        <w:rPr>
          <w:rFonts w:ascii="Arial" w:hAnsi="Arial" w:cs="Arial"/>
          <w:i/>
          <w:sz w:val="22"/>
          <w:szCs w:val="22"/>
        </w:rPr>
        <w:t>altioneu</w:t>
      </w:r>
      <w:r w:rsidR="00545569" w:rsidRPr="004520FB">
        <w:rPr>
          <w:rFonts w:ascii="Arial" w:hAnsi="Arial" w:cs="Arial"/>
          <w:i/>
          <w:sz w:val="22"/>
          <w:szCs w:val="22"/>
        </w:rPr>
        <w:t xml:space="preserve">voston asetukseen </w:t>
      </w:r>
      <w:proofErr w:type="spellStart"/>
      <w:r w:rsidR="00545569" w:rsidRPr="004520FB">
        <w:rPr>
          <w:rFonts w:ascii="Arial" w:hAnsi="Arial" w:cs="Arial"/>
          <w:i/>
          <w:sz w:val="22"/>
          <w:szCs w:val="22"/>
        </w:rPr>
        <w:t>sosiaali</w:t>
      </w:r>
      <w:proofErr w:type="spellEnd"/>
      <w:r w:rsidR="00545569" w:rsidRPr="004520FB">
        <w:rPr>
          <w:rFonts w:ascii="Arial" w:hAnsi="Arial" w:cs="Arial"/>
          <w:i/>
          <w:sz w:val="22"/>
          <w:szCs w:val="22"/>
        </w:rPr>
        <w:t>- ja terveysalan yhdistysten ja säätiöiden rahoituksesta</w:t>
      </w:r>
      <w:r w:rsidR="00545569" w:rsidRPr="004520FB">
        <w:rPr>
          <w:rFonts w:ascii="Arial" w:hAnsi="Arial" w:cs="Arial"/>
          <w:sz w:val="22"/>
          <w:szCs w:val="22"/>
        </w:rPr>
        <w:t xml:space="preserve"> (1059/2023)</w:t>
      </w:r>
      <w:r w:rsidR="006008A9" w:rsidRPr="004520FB">
        <w:rPr>
          <w:rFonts w:ascii="Arial" w:hAnsi="Arial" w:cs="Arial"/>
          <w:sz w:val="22"/>
          <w:szCs w:val="22"/>
        </w:rPr>
        <w:t xml:space="preserve"> ja ovat vastuussa näiden noudattamisesta</w:t>
      </w:r>
      <w:r w:rsidRPr="004520FB">
        <w:rPr>
          <w:rFonts w:ascii="Arial" w:hAnsi="Arial" w:cs="Arial"/>
          <w:sz w:val="22"/>
          <w:szCs w:val="22"/>
        </w:rPr>
        <w:t xml:space="preserve">. Lisäksi sopimusosapuolet ovat tutustuneet </w:t>
      </w:r>
      <w:r w:rsidR="00AB3F35" w:rsidRPr="004520FB">
        <w:rPr>
          <w:rFonts w:ascii="Arial" w:hAnsi="Arial" w:cs="Arial"/>
          <w:sz w:val="22"/>
          <w:szCs w:val="22"/>
        </w:rPr>
        <w:t>tä</w:t>
      </w:r>
      <w:r w:rsidRPr="004520FB">
        <w:rPr>
          <w:rFonts w:ascii="Arial" w:hAnsi="Arial" w:cs="Arial"/>
          <w:sz w:val="22"/>
          <w:szCs w:val="22"/>
        </w:rPr>
        <w:t xml:space="preserve">män sopimuksen perustana olevaan </w:t>
      </w:r>
      <w:r w:rsidR="00BC73A9" w:rsidRPr="004520FB">
        <w:rPr>
          <w:rFonts w:ascii="Arial" w:hAnsi="Arial" w:cs="Arial"/>
          <w:sz w:val="22"/>
          <w:szCs w:val="22"/>
        </w:rPr>
        <w:t xml:space="preserve">avustuspäätökseen </w:t>
      </w:r>
      <w:r w:rsidR="006655F5" w:rsidRPr="004520FB">
        <w:rPr>
          <w:rFonts w:ascii="Arial" w:hAnsi="Arial" w:cs="Arial"/>
          <w:sz w:val="22"/>
          <w:szCs w:val="22"/>
        </w:rPr>
        <w:t xml:space="preserve">ja sen </w:t>
      </w:r>
      <w:r w:rsidR="00BC73A9" w:rsidRPr="004520FB">
        <w:rPr>
          <w:rFonts w:ascii="Arial" w:hAnsi="Arial" w:cs="Arial"/>
          <w:sz w:val="22"/>
          <w:szCs w:val="22"/>
        </w:rPr>
        <w:t>sisältä</w:t>
      </w:r>
      <w:r w:rsidR="006655F5" w:rsidRPr="004520FB">
        <w:rPr>
          <w:rFonts w:ascii="Arial" w:hAnsi="Arial" w:cs="Arial"/>
          <w:sz w:val="22"/>
          <w:szCs w:val="22"/>
        </w:rPr>
        <w:t>miin</w:t>
      </w:r>
      <w:r w:rsidR="00BC73A9" w:rsidRPr="004520FB">
        <w:rPr>
          <w:rFonts w:ascii="Arial" w:hAnsi="Arial" w:cs="Arial"/>
          <w:sz w:val="22"/>
          <w:szCs w:val="22"/>
        </w:rPr>
        <w:t xml:space="preserve"> erityis</w:t>
      </w:r>
      <w:r w:rsidR="006655F5" w:rsidRPr="004520FB">
        <w:rPr>
          <w:rFonts w:ascii="Arial" w:hAnsi="Arial" w:cs="Arial"/>
          <w:sz w:val="22"/>
          <w:szCs w:val="22"/>
        </w:rPr>
        <w:t>iin</w:t>
      </w:r>
      <w:r w:rsidR="00BC73A9" w:rsidRPr="004520FB">
        <w:rPr>
          <w:rFonts w:ascii="Arial" w:hAnsi="Arial" w:cs="Arial"/>
          <w:sz w:val="22"/>
          <w:szCs w:val="22"/>
        </w:rPr>
        <w:t xml:space="preserve"> ja avustuslajikohtais</w:t>
      </w:r>
      <w:r w:rsidR="006655F5" w:rsidRPr="004520FB">
        <w:rPr>
          <w:rFonts w:ascii="Arial" w:hAnsi="Arial" w:cs="Arial"/>
          <w:sz w:val="22"/>
          <w:szCs w:val="22"/>
        </w:rPr>
        <w:t>iin</w:t>
      </w:r>
      <w:r w:rsidR="00BC73A9" w:rsidRPr="004520FB">
        <w:rPr>
          <w:rFonts w:ascii="Arial" w:hAnsi="Arial" w:cs="Arial"/>
          <w:sz w:val="22"/>
          <w:szCs w:val="22"/>
        </w:rPr>
        <w:t xml:space="preserve"> yleiseh</w:t>
      </w:r>
      <w:r w:rsidR="006655F5" w:rsidRPr="004520FB">
        <w:rPr>
          <w:rFonts w:ascii="Arial" w:hAnsi="Arial" w:cs="Arial"/>
          <w:sz w:val="22"/>
          <w:szCs w:val="22"/>
        </w:rPr>
        <w:t>toihin</w:t>
      </w:r>
      <w:r w:rsidR="00BC73A9" w:rsidRPr="004520FB">
        <w:rPr>
          <w:rFonts w:ascii="Arial" w:hAnsi="Arial" w:cs="Arial"/>
          <w:sz w:val="22"/>
          <w:szCs w:val="22"/>
        </w:rPr>
        <w:t xml:space="preserve"> ja r</w:t>
      </w:r>
      <w:r w:rsidR="00AB3F35" w:rsidRPr="004520FB">
        <w:rPr>
          <w:rFonts w:ascii="Arial" w:hAnsi="Arial" w:cs="Arial"/>
          <w:sz w:val="22"/>
          <w:szCs w:val="22"/>
        </w:rPr>
        <w:t>ajoituksiin.</w:t>
      </w:r>
      <w:r w:rsidR="00151D67" w:rsidRPr="004520FB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</w:p>
    <w:p w14:paraId="3B513433" w14:textId="77777777" w:rsidR="00151D67" w:rsidRPr="004520FB" w:rsidRDefault="00151D67" w:rsidP="00EC07D6">
      <w:pPr>
        <w:ind w:left="1304"/>
        <w:rPr>
          <w:rFonts w:ascii="Arial" w:hAnsi="Arial" w:cs="Arial"/>
          <w:i/>
          <w:sz w:val="22"/>
          <w:szCs w:val="22"/>
        </w:rPr>
      </w:pPr>
    </w:p>
    <w:p w14:paraId="4927B913" w14:textId="77777777" w:rsidR="0029223C" w:rsidRPr="004520FB" w:rsidRDefault="006C0A67" w:rsidP="006C0A67">
      <w:pPr>
        <w:ind w:left="1304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Sopimuksen osapuolet ovat tietoisia siitä, ettei tämä sopimus syrjäytä voimassa olevan hankintalainsäädännön noudattamista</w:t>
      </w:r>
      <w:r w:rsidR="00151D67" w:rsidRPr="004520FB">
        <w:rPr>
          <w:rFonts w:ascii="Arial" w:hAnsi="Arial" w:cs="Arial"/>
          <w:sz w:val="22"/>
          <w:szCs w:val="22"/>
        </w:rPr>
        <w:t xml:space="preserve"> (</w:t>
      </w:r>
      <w:r w:rsidR="00151D67" w:rsidRPr="004520FB">
        <w:rPr>
          <w:rFonts w:ascii="Arial" w:hAnsi="Arial" w:cs="Arial"/>
          <w:i/>
          <w:sz w:val="22"/>
          <w:szCs w:val="22"/>
        </w:rPr>
        <w:t xml:space="preserve">laki julkisista hankinnoista ja käyttöoikeussopimuksista </w:t>
      </w:r>
      <w:r w:rsidR="00151D67" w:rsidRPr="004520FB">
        <w:rPr>
          <w:rFonts w:ascii="Arial" w:hAnsi="Arial" w:cs="Arial"/>
          <w:sz w:val="22"/>
          <w:szCs w:val="22"/>
        </w:rPr>
        <w:t>1397/2016).</w:t>
      </w:r>
      <w:r w:rsidR="008D45BE" w:rsidRPr="004520FB">
        <w:rPr>
          <w:rFonts w:ascii="Arial" w:hAnsi="Arial" w:cs="Arial"/>
          <w:sz w:val="22"/>
          <w:szCs w:val="22"/>
        </w:rPr>
        <w:t xml:space="preserve"> </w:t>
      </w:r>
    </w:p>
    <w:p w14:paraId="0D3F6A85" w14:textId="77777777" w:rsidR="0029223C" w:rsidRPr="004520FB" w:rsidRDefault="0029223C" w:rsidP="006C0A67">
      <w:pPr>
        <w:ind w:left="1304"/>
        <w:rPr>
          <w:rFonts w:ascii="Arial" w:hAnsi="Arial" w:cs="Arial"/>
          <w:sz w:val="22"/>
          <w:szCs w:val="22"/>
        </w:rPr>
      </w:pPr>
    </w:p>
    <w:p w14:paraId="333598DF" w14:textId="77777777" w:rsidR="00BC3581" w:rsidRPr="004520FB" w:rsidRDefault="00BC3581">
      <w:pPr>
        <w:rPr>
          <w:rFonts w:ascii="Arial" w:hAnsi="Arial" w:cs="Arial"/>
          <w:sz w:val="22"/>
          <w:szCs w:val="22"/>
        </w:rPr>
      </w:pPr>
    </w:p>
    <w:p w14:paraId="2A3682FF" w14:textId="77777777" w:rsidR="00BD66A5" w:rsidRPr="004520FB" w:rsidRDefault="00682AC9" w:rsidP="00682AC9">
      <w:pPr>
        <w:ind w:left="1304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Tätä sopimusta on laadittu kaksi yhtä pitävää kappaletta, yksi avustuksen saajalle ja yksi avustuksen käyttäjälle.</w:t>
      </w:r>
    </w:p>
    <w:p w14:paraId="084C3E44" w14:textId="77777777" w:rsidR="006C0A67" w:rsidRPr="004520FB" w:rsidRDefault="006C0A67" w:rsidP="00682AC9">
      <w:pPr>
        <w:ind w:left="1304"/>
        <w:rPr>
          <w:rFonts w:ascii="Arial" w:hAnsi="Arial" w:cs="Arial"/>
          <w:sz w:val="22"/>
          <w:szCs w:val="22"/>
        </w:rPr>
      </w:pPr>
    </w:p>
    <w:p w14:paraId="3AAACF65" w14:textId="77777777" w:rsidR="00326015" w:rsidRPr="004520FB" w:rsidRDefault="00326015" w:rsidP="00682AC9">
      <w:pPr>
        <w:ind w:left="1304"/>
        <w:rPr>
          <w:rFonts w:ascii="Arial" w:hAnsi="Arial" w:cs="Arial"/>
          <w:sz w:val="22"/>
          <w:szCs w:val="22"/>
        </w:rPr>
      </w:pPr>
    </w:p>
    <w:p w14:paraId="5C70D0E5" w14:textId="03048C48" w:rsidR="00BD66A5" w:rsidRPr="004520FB" w:rsidRDefault="00B042C7">
      <w:pPr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ab/>
        <w:t>P</w:t>
      </w:r>
      <w:r w:rsidR="00BD66A5" w:rsidRPr="004520FB">
        <w:rPr>
          <w:rFonts w:ascii="Arial" w:hAnsi="Arial" w:cs="Arial"/>
          <w:sz w:val="22"/>
          <w:szCs w:val="22"/>
        </w:rPr>
        <w:t>aikka</w:t>
      </w:r>
      <w:r w:rsidR="00864838" w:rsidRPr="004520FB">
        <w:rPr>
          <w:rFonts w:ascii="Arial" w:hAnsi="Arial" w:cs="Arial"/>
          <w:sz w:val="22"/>
          <w:szCs w:val="22"/>
        </w:rPr>
        <w:tab/>
      </w:r>
      <w:r w:rsidR="00864838" w:rsidRPr="004520FB">
        <w:rPr>
          <w:rFonts w:ascii="Arial" w:hAnsi="Arial" w:cs="Arial"/>
          <w:sz w:val="22"/>
          <w:szCs w:val="22"/>
        </w:rPr>
        <w:tab/>
      </w:r>
      <w:r w:rsidR="00BD66A5" w:rsidRPr="004520FB">
        <w:rPr>
          <w:rFonts w:ascii="Arial" w:hAnsi="Arial" w:cs="Arial"/>
          <w:sz w:val="22"/>
          <w:szCs w:val="22"/>
        </w:rPr>
        <w:tab/>
        <w:t>päivänä</w:t>
      </w:r>
      <w:r w:rsidR="00BD66A5" w:rsidRPr="004520FB">
        <w:rPr>
          <w:rFonts w:ascii="Arial" w:hAnsi="Arial" w:cs="Arial"/>
          <w:sz w:val="22"/>
          <w:szCs w:val="22"/>
        </w:rPr>
        <w:tab/>
      </w:r>
      <w:proofErr w:type="spellStart"/>
      <w:r w:rsidR="00546C49" w:rsidRPr="004520FB">
        <w:rPr>
          <w:rFonts w:ascii="Arial" w:hAnsi="Arial" w:cs="Arial"/>
          <w:color w:val="5B9BD5" w:themeColor="accent1"/>
          <w:sz w:val="22"/>
          <w:szCs w:val="22"/>
        </w:rPr>
        <w:t>xxxx</w:t>
      </w:r>
      <w:r w:rsidR="0006301F" w:rsidRPr="004520FB">
        <w:rPr>
          <w:rFonts w:ascii="Arial" w:hAnsi="Arial" w:cs="Arial"/>
          <w:sz w:val="22"/>
          <w:szCs w:val="22"/>
        </w:rPr>
        <w:t>kuuta</w:t>
      </w:r>
      <w:proofErr w:type="spellEnd"/>
      <w:r w:rsidR="0006301F" w:rsidRPr="004520FB">
        <w:rPr>
          <w:rFonts w:ascii="Arial" w:hAnsi="Arial" w:cs="Arial"/>
          <w:sz w:val="22"/>
          <w:szCs w:val="22"/>
        </w:rPr>
        <w:t xml:space="preserve"> </w:t>
      </w:r>
      <w:r w:rsidR="0006301F" w:rsidRPr="004520FB">
        <w:rPr>
          <w:rFonts w:ascii="Arial" w:hAnsi="Arial" w:cs="Arial"/>
          <w:sz w:val="22"/>
          <w:szCs w:val="22"/>
        </w:rPr>
        <w:tab/>
        <w:t>20</w:t>
      </w:r>
    </w:p>
    <w:p w14:paraId="6F0AB9FB" w14:textId="77777777" w:rsidR="00BD66A5" w:rsidRPr="004520FB" w:rsidRDefault="00BD66A5">
      <w:pPr>
        <w:rPr>
          <w:rFonts w:ascii="Arial" w:hAnsi="Arial" w:cs="Arial"/>
          <w:sz w:val="22"/>
          <w:szCs w:val="22"/>
        </w:rPr>
      </w:pPr>
    </w:p>
    <w:p w14:paraId="098DB564" w14:textId="77777777" w:rsidR="00682AC9" w:rsidRPr="004520FB" w:rsidRDefault="00682AC9">
      <w:pPr>
        <w:ind w:firstLine="1304"/>
        <w:rPr>
          <w:rFonts w:ascii="Arial" w:hAnsi="Arial" w:cs="Arial"/>
          <w:sz w:val="22"/>
          <w:szCs w:val="22"/>
        </w:rPr>
      </w:pPr>
    </w:p>
    <w:p w14:paraId="1C7483B0" w14:textId="77777777" w:rsidR="00682AC9" w:rsidRPr="004520FB" w:rsidRDefault="00682AC9">
      <w:pPr>
        <w:ind w:firstLine="1304"/>
        <w:rPr>
          <w:rFonts w:ascii="Arial" w:hAnsi="Arial" w:cs="Arial"/>
          <w:sz w:val="22"/>
          <w:szCs w:val="22"/>
        </w:rPr>
      </w:pPr>
    </w:p>
    <w:p w14:paraId="3CECBFEB" w14:textId="77777777" w:rsidR="00BD66A5" w:rsidRPr="004520FB" w:rsidRDefault="00BD66A5">
      <w:pPr>
        <w:ind w:firstLine="1304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Avustuksen saaja</w:t>
      </w:r>
      <w:r w:rsidRPr="004520FB">
        <w:rPr>
          <w:rFonts w:ascii="Arial" w:hAnsi="Arial" w:cs="Arial"/>
          <w:sz w:val="22"/>
          <w:szCs w:val="22"/>
        </w:rPr>
        <w:tab/>
      </w:r>
      <w:r w:rsidRPr="004520FB">
        <w:rPr>
          <w:rFonts w:ascii="Arial" w:hAnsi="Arial" w:cs="Arial"/>
          <w:sz w:val="22"/>
          <w:szCs w:val="22"/>
        </w:rPr>
        <w:tab/>
      </w:r>
      <w:r w:rsidRPr="004520FB">
        <w:rPr>
          <w:rFonts w:ascii="Arial" w:hAnsi="Arial" w:cs="Arial"/>
          <w:sz w:val="22"/>
          <w:szCs w:val="22"/>
        </w:rPr>
        <w:tab/>
        <w:t>Avustuksen käyttäjä</w:t>
      </w:r>
    </w:p>
    <w:p w14:paraId="618B7110" w14:textId="77777777" w:rsidR="00D73C70" w:rsidRPr="004520FB" w:rsidRDefault="00D73C70" w:rsidP="00F56FD1">
      <w:pPr>
        <w:ind w:left="2608" w:firstLine="1304"/>
        <w:rPr>
          <w:rFonts w:ascii="Arial" w:hAnsi="Arial" w:cs="Arial"/>
          <w:sz w:val="22"/>
          <w:szCs w:val="22"/>
        </w:rPr>
      </w:pPr>
    </w:p>
    <w:p w14:paraId="3D7D52B9" w14:textId="77777777" w:rsidR="00682AC9" w:rsidRPr="004520FB" w:rsidRDefault="00682AC9" w:rsidP="00F56FD1">
      <w:pPr>
        <w:ind w:left="2608" w:firstLine="1304"/>
        <w:rPr>
          <w:rFonts w:ascii="Arial" w:hAnsi="Arial" w:cs="Arial"/>
          <w:sz w:val="22"/>
          <w:szCs w:val="22"/>
        </w:rPr>
      </w:pPr>
    </w:p>
    <w:p w14:paraId="0BDB49DE" w14:textId="77777777" w:rsidR="00682AC9" w:rsidRPr="004520FB" w:rsidRDefault="00682AC9" w:rsidP="00F56FD1">
      <w:pPr>
        <w:ind w:left="2608" w:firstLine="1304"/>
        <w:rPr>
          <w:rFonts w:ascii="Arial" w:hAnsi="Arial" w:cs="Arial"/>
          <w:sz w:val="22"/>
          <w:szCs w:val="22"/>
        </w:rPr>
      </w:pPr>
    </w:p>
    <w:p w14:paraId="76AD8823" w14:textId="77777777" w:rsidR="00BD66A5" w:rsidRPr="00766276" w:rsidRDefault="00BD66A5" w:rsidP="00F56FD1">
      <w:pPr>
        <w:ind w:left="2608" w:firstLine="1304"/>
        <w:rPr>
          <w:rFonts w:ascii="Arial" w:hAnsi="Arial" w:cs="Arial"/>
          <w:sz w:val="22"/>
          <w:szCs w:val="22"/>
        </w:rPr>
      </w:pPr>
      <w:r w:rsidRPr="004520FB">
        <w:rPr>
          <w:rFonts w:ascii="Arial" w:hAnsi="Arial" w:cs="Arial"/>
          <w:sz w:val="22"/>
          <w:szCs w:val="22"/>
        </w:rPr>
        <w:t>Viralliset allekirjoittaja</w:t>
      </w:r>
      <w:r w:rsidR="00F56FD1" w:rsidRPr="004520FB">
        <w:rPr>
          <w:rFonts w:ascii="Arial" w:hAnsi="Arial" w:cs="Arial"/>
          <w:sz w:val="22"/>
          <w:szCs w:val="22"/>
        </w:rPr>
        <w:t>t</w:t>
      </w:r>
    </w:p>
    <w:sectPr w:rsidR="00BD66A5" w:rsidRPr="00766276" w:rsidSect="00A97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4" w:bottom="1417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51B97" w14:textId="77777777" w:rsidR="006E7EB5" w:rsidRDefault="006E7EB5" w:rsidP="00AB3F35">
      <w:r>
        <w:separator/>
      </w:r>
    </w:p>
  </w:endnote>
  <w:endnote w:type="continuationSeparator" w:id="0">
    <w:p w14:paraId="40C79783" w14:textId="77777777" w:rsidR="006E7EB5" w:rsidRDefault="006E7EB5" w:rsidP="00AB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40B02" w14:textId="77777777" w:rsidR="00257E1F" w:rsidRDefault="00257E1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9906F" w14:textId="77777777" w:rsidR="00257E1F" w:rsidRDefault="00257E1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CC86A" w14:textId="77777777" w:rsidR="00257E1F" w:rsidRDefault="00257E1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60BBD" w14:textId="77777777" w:rsidR="006E7EB5" w:rsidRDefault="006E7EB5" w:rsidP="00AB3F35">
      <w:r>
        <w:separator/>
      </w:r>
    </w:p>
  </w:footnote>
  <w:footnote w:type="continuationSeparator" w:id="0">
    <w:p w14:paraId="2A269B09" w14:textId="77777777" w:rsidR="006E7EB5" w:rsidRDefault="006E7EB5" w:rsidP="00AB3F35">
      <w:r>
        <w:continuationSeparator/>
      </w:r>
    </w:p>
  </w:footnote>
  <w:footnote w:id="1">
    <w:p w14:paraId="3AF7D805" w14:textId="18238030" w:rsidR="00AB3F35" w:rsidRPr="00AB3F35" w:rsidRDefault="00AB3F35" w:rsidP="00AB3F35">
      <w:pPr>
        <w:ind w:left="1304"/>
      </w:pPr>
      <w:r w:rsidRPr="004520FB">
        <w:rPr>
          <w:rStyle w:val="Alaviitteenviite"/>
        </w:rPr>
        <w:footnoteRef/>
      </w:r>
      <w:r w:rsidRPr="004520FB">
        <w:t xml:space="preserve"> valtioneuvoston asetus </w:t>
      </w:r>
      <w:proofErr w:type="spellStart"/>
      <w:r w:rsidR="00545569" w:rsidRPr="004520FB">
        <w:t>sosiaali</w:t>
      </w:r>
      <w:proofErr w:type="spellEnd"/>
      <w:r w:rsidR="00545569" w:rsidRPr="004520FB">
        <w:t>- ja terveysalan yhdistysten ja säätiöiden rahoituksesta (1059/2023)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AADD3" w14:textId="77777777" w:rsidR="00257E1F" w:rsidRDefault="00257E1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95739" w14:textId="77777777" w:rsidR="00257E1F" w:rsidRDefault="00257E1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7F57" w14:textId="77777777" w:rsidR="00257E1F" w:rsidRDefault="00257E1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830"/>
    <w:multiLevelType w:val="hybridMultilevel"/>
    <w:tmpl w:val="CED2CF9C"/>
    <w:lvl w:ilvl="0" w:tplc="FD124C7E">
      <w:numFmt w:val="bullet"/>
      <w:lvlText w:val="-"/>
      <w:lvlJc w:val="left"/>
      <w:pPr>
        <w:ind w:left="1708" w:hanging="432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7D11C39"/>
    <w:multiLevelType w:val="hybridMultilevel"/>
    <w:tmpl w:val="D608AAA4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CB55B11"/>
    <w:multiLevelType w:val="hybridMultilevel"/>
    <w:tmpl w:val="ABD0BBF6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36CB55B0"/>
    <w:multiLevelType w:val="hybridMultilevel"/>
    <w:tmpl w:val="171276C0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4D741D8E"/>
    <w:multiLevelType w:val="hybridMultilevel"/>
    <w:tmpl w:val="F446DC4A"/>
    <w:lvl w:ilvl="0" w:tplc="21D8D0C4">
      <w:start w:val="1"/>
      <w:numFmt w:val="bullet"/>
      <w:lvlText w:val="-"/>
      <w:lvlJc w:val="left"/>
      <w:pPr>
        <w:ind w:left="1708" w:hanging="432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533A1DA1"/>
    <w:multiLevelType w:val="singleLevel"/>
    <w:tmpl w:val="A8E27B6E"/>
    <w:lvl w:ilvl="0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6" w15:restartNumberingAfterBreak="0">
    <w:nsid w:val="59C06346"/>
    <w:multiLevelType w:val="hybridMultilevel"/>
    <w:tmpl w:val="9CAACCE6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A5"/>
    <w:rsid w:val="00002746"/>
    <w:rsid w:val="00021088"/>
    <w:rsid w:val="0004598D"/>
    <w:rsid w:val="0006301F"/>
    <w:rsid w:val="00070574"/>
    <w:rsid w:val="000D0566"/>
    <w:rsid w:val="00127E92"/>
    <w:rsid w:val="00151D67"/>
    <w:rsid w:val="0019189B"/>
    <w:rsid w:val="001F50D3"/>
    <w:rsid w:val="002015AA"/>
    <w:rsid w:val="0024095C"/>
    <w:rsid w:val="00257E1F"/>
    <w:rsid w:val="0029223C"/>
    <w:rsid w:val="002A1A8B"/>
    <w:rsid w:val="002F18DC"/>
    <w:rsid w:val="00307062"/>
    <w:rsid w:val="00326015"/>
    <w:rsid w:val="0033388B"/>
    <w:rsid w:val="00336EB6"/>
    <w:rsid w:val="0036058F"/>
    <w:rsid w:val="00380877"/>
    <w:rsid w:val="003D287D"/>
    <w:rsid w:val="00406A79"/>
    <w:rsid w:val="00412DD6"/>
    <w:rsid w:val="004520FB"/>
    <w:rsid w:val="0049439E"/>
    <w:rsid w:val="0049604D"/>
    <w:rsid w:val="004A12A7"/>
    <w:rsid w:val="004A2DD0"/>
    <w:rsid w:val="004E71DB"/>
    <w:rsid w:val="005017B9"/>
    <w:rsid w:val="00510D42"/>
    <w:rsid w:val="00545569"/>
    <w:rsid w:val="00546C49"/>
    <w:rsid w:val="005F2470"/>
    <w:rsid w:val="006008A9"/>
    <w:rsid w:val="00613529"/>
    <w:rsid w:val="0062713C"/>
    <w:rsid w:val="00627BB7"/>
    <w:rsid w:val="006540F1"/>
    <w:rsid w:val="006655F5"/>
    <w:rsid w:val="0067402C"/>
    <w:rsid w:val="006769BD"/>
    <w:rsid w:val="00682AC9"/>
    <w:rsid w:val="006913D7"/>
    <w:rsid w:val="0069346B"/>
    <w:rsid w:val="006C0A67"/>
    <w:rsid w:val="006E7EB5"/>
    <w:rsid w:val="007312F0"/>
    <w:rsid w:val="0073745E"/>
    <w:rsid w:val="00750067"/>
    <w:rsid w:val="00766276"/>
    <w:rsid w:val="007A3AE3"/>
    <w:rsid w:val="007A5AD9"/>
    <w:rsid w:val="007A630C"/>
    <w:rsid w:val="007E5C0A"/>
    <w:rsid w:val="00801969"/>
    <w:rsid w:val="00843640"/>
    <w:rsid w:val="00856BE8"/>
    <w:rsid w:val="00861E14"/>
    <w:rsid w:val="00864838"/>
    <w:rsid w:val="00870C98"/>
    <w:rsid w:val="008C0711"/>
    <w:rsid w:val="008D45BE"/>
    <w:rsid w:val="008F5E5A"/>
    <w:rsid w:val="00922EBB"/>
    <w:rsid w:val="0097045D"/>
    <w:rsid w:val="009A1D90"/>
    <w:rsid w:val="009A4A6B"/>
    <w:rsid w:val="009C66F0"/>
    <w:rsid w:val="00A76047"/>
    <w:rsid w:val="00A81BA5"/>
    <w:rsid w:val="00A97B4D"/>
    <w:rsid w:val="00AA197A"/>
    <w:rsid w:val="00AA769F"/>
    <w:rsid w:val="00AB0109"/>
    <w:rsid w:val="00AB1C95"/>
    <w:rsid w:val="00AB3F35"/>
    <w:rsid w:val="00AD0F9F"/>
    <w:rsid w:val="00AF73EB"/>
    <w:rsid w:val="00B026CE"/>
    <w:rsid w:val="00B042C7"/>
    <w:rsid w:val="00B138C1"/>
    <w:rsid w:val="00B16650"/>
    <w:rsid w:val="00B61883"/>
    <w:rsid w:val="00B73B69"/>
    <w:rsid w:val="00B76A63"/>
    <w:rsid w:val="00BC3581"/>
    <w:rsid w:val="00BC73A9"/>
    <w:rsid w:val="00BD66A5"/>
    <w:rsid w:val="00BF16F5"/>
    <w:rsid w:val="00BF3B55"/>
    <w:rsid w:val="00C66453"/>
    <w:rsid w:val="00C8134C"/>
    <w:rsid w:val="00CD325F"/>
    <w:rsid w:val="00CE53C6"/>
    <w:rsid w:val="00D05D9B"/>
    <w:rsid w:val="00D213FA"/>
    <w:rsid w:val="00D24328"/>
    <w:rsid w:val="00D27796"/>
    <w:rsid w:val="00D3579C"/>
    <w:rsid w:val="00D409D7"/>
    <w:rsid w:val="00D73C70"/>
    <w:rsid w:val="00DD11FB"/>
    <w:rsid w:val="00E23138"/>
    <w:rsid w:val="00E262A3"/>
    <w:rsid w:val="00E278FF"/>
    <w:rsid w:val="00E47EC1"/>
    <w:rsid w:val="00EC07D6"/>
    <w:rsid w:val="00EE2A20"/>
    <w:rsid w:val="00EF7DAD"/>
    <w:rsid w:val="00F56FD1"/>
    <w:rsid w:val="00F84613"/>
    <w:rsid w:val="00FB2D35"/>
    <w:rsid w:val="00FB5F13"/>
    <w:rsid w:val="00FB6A2E"/>
    <w:rsid w:val="00FC670C"/>
    <w:rsid w:val="00FC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7BC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uiPriority w:val="99"/>
    <w:semiHidden/>
    <w:unhideWhenUsed/>
    <w:rsid w:val="00A7604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76047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76047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76047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A76047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7604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A76047"/>
    <w:rPr>
      <w:rFonts w:ascii="Tahoma" w:hAnsi="Tahoma" w:cs="Tahoma"/>
      <w:sz w:val="16"/>
      <w:szCs w:val="16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B3F35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B3F35"/>
  </w:style>
  <w:style w:type="character" w:styleId="Alaviitteenviite">
    <w:name w:val="footnote reference"/>
    <w:uiPriority w:val="99"/>
    <w:semiHidden/>
    <w:unhideWhenUsed/>
    <w:rsid w:val="00AB3F35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546C4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4556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45569"/>
    <w:rPr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54556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455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7F27-9DDE-49FA-8505-A9EFFEC3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6693</Characters>
  <Application>Microsoft Office Word</Application>
  <DocSecurity>0</DocSecurity>
  <Lines>55</Lines>
  <Paragraphs>14</Paragraphs>
  <ScaleCrop>false</ScaleCrop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2024-04-05T05:25:00Z</dcterms:created>
  <dcterms:modified xsi:type="dcterms:W3CDTF">2024-04-05T05:25:00Z</dcterms:modified>
</cp:coreProperties>
</file>